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7" w:rsidRDefault="00A67F17" w:rsidP="00A67F17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Commission on the Status of Women</w:t>
      </w:r>
    </w:p>
    <w:p w:rsidR="00A67F17" w:rsidRDefault="00A67F17" w:rsidP="00A67F17">
      <w:pPr>
        <w:contextualSpacing/>
        <w:jc w:val="center"/>
        <w:rPr>
          <w:b/>
        </w:rPr>
      </w:pPr>
      <w:r>
        <w:rPr>
          <w:b/>
        </w:rPr>
        <w:t>Thursday, February 11, 2010, 11:30am-12:30pm</w:t>
      </w:r>
    </w:p>
    <w:p w:rsidR="00A67F17" w:rsidRDefault="00A67F17" w:rsidP="00A67F17">
      <w:pPr>
        <w:contextualSpacing/>
        <w:jc w:val="center"/>
        <w:rPr>
          <w:b/>
        </w:rPr>
      </w:pPr>
      <w:r>
        <w:rPr>
          <w:b/>
        </w:rPr>
        <w:t>University Union, Havasupai C</w:t>
      </w:r>
    </w:p>
    <w:p w:rsidR="00A67F17" w:rsidRDefault="00A67F17" w:rsidP="00A67F17">
      <w:pPr>
        <w:contextualSpacing/>
        <w:jc w:val="center"/>
        <w:rPr>
          <w:b/>
        </w:rPr>
      </w:pPr>
    </w:p>
    <w:p w:rsidR="00A67F17" w:rsidRDefault="00A67F17" w:rsidP="00A67F17">
      <w:pPr>
        <w:pStyle w:val="ListParagraph"/>
        <w:numPr>
          <w:ilvl w:val="0"/>
          <w:numId w:val="1"/>
        </w:numPr>
      </w:pPr>
      <w:r>
        <w:t>Meeting called to order</w:t>
      </w:r>
    </w:p>
    <w:p w:rsidR="00413CD3" w:rsidRDefault="00413CD3" w:rsidP="00A67F17">
      <w:pPr>
        <w:pStyle w:val="ListParagraph"/>
        <w:numPr>
          <w:ilvl w:val="0"/>
          <w:numId w:val="1"/>
        </w:numPr>
      </w:pPr>
      <w:r>
        <w:t>Retreat-March 2010</w:t>
      </w:r>
    </w:p>
    <w:p w:rsidR="00413CD3" w:rsidRDefault="00413CD3" w:rsidP="00413CD3">
      <w:pPr>
        <w:pStyle w:val="ListParagraph"/>
        <w:numPr>
          <w:ilvl w:val="0"/>
          <w:numId w:val="2"/>
        </w:numPr>
      </w:pPr>
      <w:r>
        <w:t xml:space="preserve">Use discussion with Dr. </w:t>
      </w:r>
      <w:proofErr w:type="spellStart"/>
      <w:r>
        <w:t>Haeger</w:t>
      </w:r>
      <w:proofErr w:type="spellEnd"/>
      <w:r>
        <w:t xml:space="preserve"> to determine the outline for retreat</w:t>
      </w:r>
    </w:p>
    <w:p w:rsidR="00413CD3" w:rsidRDefault="00413CD3" w:rsidP="00413CD3">
      <w:pPr>
        <w:pStyle w:val="ListParagraph"/>
        <w:numPr>
          <w:ilvl w:val="0"/>
          <w:numId w:val="1"/>
        </w:numPr>
      </w:pPr>
      <w:r>
        <w:t>Points of discussion for today</w:t>
      </w:r>
    </w:p>
    <w:p w:rsidR="00413CD3" w:rsidRDefault="00413CD3" w:rsidP="00413CD3">
      <w:pPr>
        <w:pStyle w:val="ListParagraph"/>
        <w:numPr>
          <w:ilvl w:val="0"/>
          <w:numId w:val="3"/>
        </w:numPr>
      </w:pPr>
      <w:r>
        <w:t>Status of early childhood center-is it a priority?-Harriet Young</w:t>
      </w:r>
    </w:p>
    <w:p w:rsidR="00413CD3" w:rsidRDefault="00413CD3" w:rsidP="00413CD3">
      <w:pPr>
        <w:pStyle w:val="ListParagraph"/>
        <w:numPr>
          <w:ilvl w:val="0"/>
          <w:numId w:val="3"/>
        </w:numPr>
      </w:pPr>
      <w:r>
        <w:t>Status of partner benefits-</w:t>
      </w:r>
    </w:p>
    <w:p w:rsidR="00413CD3" w:rsidRDefault="00413CD3" w:rsidP="00413CD3">
      <w:pPr>
        <w:pStyle w:val="ListParagraph"/>
        <w:numPr>
          <w:ilvl w:val="0"/>
          <w:numId w:val="3"/>
        </w:numPr>
      </w:pPr>
      <w:r>
        <w:t>What is the role of CSW?</w:t>
      </w:r>
    </w:p>
    <w:p w:rsidR="00413CD3" w:rsidRDefault="00413CD3" w:rsidP="00413CD3">
      <w:pPr>
        <w:pStyle w:val="ListParagraph"/>
        <w:numPr>
          <w:ilvl w:val="0"/>
          <w:numId w:val="3"/>
        </w:numPr>
      </w:pPr>
      <w:r>
        <w:t>Budget update-budget lines</w:t>
      </w:r>
    </w:p>
    <w:p w:rsidR="00413CD3" w:rsidRDefault="00413CD3" w:rsidP="00413CD3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Haeger</w:t>
      </w:r>
      <w:proofErr w:type="spellEnd"/>
    </w:p>
    <w:p w:rsidR="00413CD3" w:rsidRDefault="00413CD3" w:rsidP="00413CD3">
      <w:pPr>
        <w:pStyle w:val="ListParagraph"/>
        <w:numPr>
          <w:ilvl w:val="0"/>
          <w:numId w:val="4"/>
        </w:numPr>
      </w:pPr>
      <w:r>
        <w:t>Thanks for coming</w:t>
      </w:r>
    </w:p>
    <w:p w:rsidR="00413CD3" w:rsidRDefault="00413CD3" w:rsidP="00413CD3">
      <w:pPr>
        <w:pStyle w:val="ListParagraph"/>
        <w:numPr>
          <w:ilvl w:val="0"/>
          <w:numId w:val="4"/>
        </w:numPr>
      </w:pPr>
      <w:r>
        <w:t>Budget/system architecture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$450 million-total annual budget for NAU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Some is restricted (grants/government allocation, capital)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Tuition dollars/state appropriation are flexible-state appropriations has declined from $161-$134 million/year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Twelve monthly payments from the state-at times the funds are rolled over (no payments for that month)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FY2010 payments could be as low as $110 million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NAU is down 200 employees this year-primarily from staff/administration-will hit faculty because of early retirement buy outs for 43 individuals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State money is not coming back-$161 million will not be seen any time soon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Need to find a way to run high quality program without state funds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Using technology to replace people is an option; tuition increase will likely be announced in March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 xml:space="preserve">There is likely a ceiling for tuition costs-not there yet, so tuition will increase-more than $7000 for incoming freshmen 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State is requiring more bachelor degrees and to put more Arizona students in the classroom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It is possible to meet the requirements of the state without their funding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Understand people are working hard during this time</w:t>
      </w:r>
    </w:p>
    <w:p w:rsidR="00DB7C0D" w:rsidRDefault="00DB7C0D" w:rsidP="00DB7C0D">
      <w:pPr>
        <w:pStyle w:val="ListParagraph"/>
        <w:numPr>
          <w:ilvl w:val="0"/>
          <w:numId w:val="5"/>
        </w:numPr>
      </w:pPr>
      <w:r>
        <w:t>Independent evaluation shows that NAU is the only Arizona university functioning above the line</w:t>
      </w:r>
    </w:p>
    <w:p w:rsidR="00DB7C0D" w:rsidRDefault="00DB7C0D" w:rsidP="00DB7C0D">
      <w:pPr>
        <w:pStyle w:val="ListParagraph"/>
        <w:numPr>
          <w:ilvl w:val="0"/>
          <w:numId w:val="4"/>
        </w:numPr>
      </w:pPr>
      <w:r>
        <w:t>What is the role of CSW?  Advocate?</w:t>
      </w:r>
      <w:r w:rsidR="00DB4D0D">
        <w:t xml:space="preserve">  Are there others?</w:t>
      </w:r>
    </w:p>
    <w:p w:rsidR="00DB4D0D" w:rsidRDefault="00DB4D0D" w:rsidP="00DB4D0D">
      <w:pPr>
        <w:pStyle w:val="ListParagraph"/>
        <w:numPr>
          <w:ilvl w:val="0"/>
          <w:numId w:val="6"/>
        </w:numPr>
      </w:pPr>
      <w:r>
        <w:t>Has always seen the Commissions as playing the role of advocate</w:t>
      </w:r>
    </w:p>
    <w:p w:rsidR="00DB4D0D" w:rsidRDefault="00DB4D0D" w:rsidP="00DB4D0D">
      <w:pPr>
        <w:pStyle w:val="ListParagraph"/>
        <w:numPr>
          <w:ilvl w:val="0"/>
          <w:numId w:val="6"/>
        </w:numPr>
      </w:pPr>
      <w:r>
        <w:t>Taking care of Academic/Student organizations that exist</w:t>
      </w:r>
    </w:p>
    <w:p w:rsidR="00DB4D0D" w:rsidRDefault="00DB4D0D" w:rsidP="00DB4D0D">
      <w:pPr>
        <w:pStyle w:val="ListParagraph"/>
        <w:numPr>
          <w:ilvl w:val="0"/>
          <w:numId w:val="6"/>
        </w:numPr>
      </w:pPr>
      <w:r>
        <w:t>Universities can be slow so advocacy is necessary</w:t>
      </w:r>
    </w:p>
    <w:p w:rsidR="00DB4D0D" w:rsidRDefault="00DB4D0D" w:rsidP="00DB4D0D">
      <w:pPr>
        <w:pStyle w:val="ListParagraph"/>
        <w:numPr>
          <w:ilvl w:val="0"/>
          <w:numId w:val="6"/>
        </w:numPr>
      </w:pPr>
      <w:r>
        <w:t>Communication is also very important</w:t>
      </w:r>
    </w:p>
    <w:p w:rsidR="00DB4D0D" w:rsidRDefault="00DB4D0D" w:rsidP="00DB4D0D">
      <w:pPr>
        <w:pStyle w:val="ListParagraph"/>
        <w:numPr>
          <w:ilvl w:val="0"/>
          <w:numId w:val="6"/>
        </w:numPr>
      </w:pPr>
      <w:r>
        <w:t>Dr. Camacho informs the President of the issues</w:t>
      </w:r>
    </w:p>
    <w:p w:rsidR="00DB4D0D" w:rsidRDefault="00DB4D0D" w:rsidP="00DB4D0D">
      <w:pPr>
        <w:pStyle w:val="ListParagraph"/>
        <w:numPr>
          <w:ilvl w:val="0"/>
          <w:numId w:val="6"/>
        </w:numPr>
      </w:pPr>
      <w:r>
        <w:lastRenderedPageBreak/>
        <w:t>Strategic Planning-academics, advocacy, and substantive recommendations to the President-play a role in the University strategic plan</w:t>
      </w:r>
    </w:p>
    <w:p w:rsidR="00833E81" w:rsidRDefault="00DB4D0D" w:rsidP="00DB4D0D">
      <w:pPr>
        <w:pStyle w:val="ListParagraph"/>
        <w:numPr>
          <w:ilvl w:val="0"/>
          <w:numId w:val="6"/>
        </w:numPr>
      </w:pPr>
      <w:r>
        <w:t>The president is not aware of everything that is going on here</w:t>
      </w:r>
      <w:r w:rsidR="00833E81">
        <w:t>-a large part of his role is off campus</w:t>
      </w:r>
    </w:p>
    <w:p w:rsidR="00833E81" w:rsidRDefault="00833E81" w:rsidP="00833E81">
      <w:pPr>
        <w:pStyle w:val="ListParagraph"/>
        <w:numPr>
          <w:ilvl w:val="0"/>
          <w:numId w:val="4"/>
        </w:numPr>
      </w:pPr>
      <w:r>
        <w:t>Child Development Center/Lab-University of Houston was able to turn a profit on their CDC</w:t>
      </w:r>
    </w:p>
    <w:p w:rsidR="00833E81" w:rsidRDefault="00833E81" w:rsidP="00833E81">
      <w:pPr>
        <w:pStyle w:val="ListParagraph"/>
        <w:numPr>
          <w:ilvl w:val="0"/>
          <w:numId w:val="7"/>
        </w:numPr>
      </w:pPr>
      <w:r>
        <w:t>This issue has been around for a while</w:t>
      </w:r>
    </w:p>
    <w:p w:rsidR="00833E81" w:rsidRDefault="00833E81" w:rsidP="00833E81">
      <w:pPr>
        <w:pStyle w:val="ListParagraph"/>
        <w:numPr>
          <w:ilvl w:val="0"/>
          <w:numId w:val="7"/>
        </w:numPr>
      </w:pPr>
      <w:r>
        <w:t>No business plan has ever been put together at NAU indicating the potential for profit</w:t>
      </w:r>
    </w:p>
    <w:p w:rsidR="00833E81" w:rsidRDefault="00833E81" w:rsidP="00833E81">
      <w:pPr>
        <w:pStyle w:val="ListParagraph"/>
        <w:numPr>
          <w:ilvl w:val="0"/>
          <w:numId w:val="7"/>
        </w:numPr>
      </w:pPr>
      <w:r>
        <w:t>This is so possibly because of geographic location and because of the state regulation requirements for massive amounts of expensive insurance</w:t>
      </w:r>
    </w:p>
    <w:p w:rsidR="00833E81" w:rsidRDefault="00833E81" w:rsidP="00833E81">
      <w:pPr>
        <w:pStyle w:val="ListParagraph"/>
        <w:numPr>
          <w:ilvl w:val="0"/>
          <w:numId w:val="7"/>
        </w:numPr>
      </w:pPr>
      <w:r>
        <w:t>The plan is still being put together</w:t>
      </w:r>
    </w:p>
    <w:p w:rsidR="00833E81" w:rsidRDefault="00833E81" w:rsidP="00833E81">
      <w:pPr>
        <w:pStyle w:val="ListParagraph"/>
        <w:numPr>
          <w:ilvl w:val="0"/>
          <w:numId w:val="7"/>
        </w:numPr>
      </w:pPr>
      <w:r>
        <w:t>Partial university subsidy and university land grant, but other funding must be found</w:t>
      </w:r>
    </w:p>
    <w:p w:rsidR="00833E81" w:rsidRDefault="00833E81" w:rsidP="00833E81">
      <w:pPr>
        <w:pStyle w:val="ListParagraph"/>
        <w:numPr>
          <w:ilvl w:val="0"/>
          <w:numId w:val="7"/>
        </w:numPr>
      </w:pPr>
      <w:r>
        <w:t>In the past, a bid was put out there twice, however it was never picked up</w:t>
      </w:r>
    </w:p>
    <w:p w:rsidR="002D3236" w:rsidRDefault="00833E81" w:rsidP="00833E81">
      <w:pPr>
        <w:pStyle w:val="ListParagraph"/>
        <w:numPr>
          <w:ilvl w:val="0"/>
          <w:numId w:val="7"/>
        </w:numPr>
      </w:pPr>
      <w:r>
        <w:t>CSW has performed a number of studies –concluded $350,000/$400,000 subsidy above and beyond the expected revenue-this is why a research/academic perspective is being sought at this time</w:t>
      </w:r>
    </w:p>
    <w:p w:rsidR="002D3236" w:rsidRDefault="002D3236" w:rsidP="00833E81">
      <w:pPr>
        <w:pStyle w:val="ListParagraph"/>
        <w:numPr>
          <w:ilvl w:val="0"/>
          <w:numId w:val="7"/>
        </w:numPr>
      </w:pPr>
      <w:r>
        <w:t>Should work with community, academics, students, and research departments to provide a more in depth focus</w:t>
      </w:r>
    </w:p>
    <w:p w:rsidR="002D3236" w:rsidRDefault="002D3236" w:rsidP="00833E81">
      <w:pPr>
        <w:pStyle w:val="ListParagraph"/>
        <w:numPr>
          <w:ilvl w:val="0"/>
          <w:numId w:val="7"/>
        </w:numPr>
      </w:pPr>
      <w:r>
        <w:t>Should invite Dean Kane to CSW to discuss this issue</w:t>
      </w:r>
    </w:p>
    <w:p w:rsidR="007F6744" w:rsidRDefault="002D3236" w:rsidP="00833E81">
      <w:pPr>
        <w:pStyle w:val="ListParagraph"/>
        <w:numPr>
          <w:ilvl w:val="0"/>
          <w:numId w:val="7"/>
        </w:numPr>
      </w:pPr>
      <w:r>
        <w:t>Grants/other funding sources are lowering the amount of funds dispersed</w:t>
      </w:r>
      <w:r w:rsidR="007F6744">
        <w:t>,</w:t>
      </w:r>
      <w:r>
        <w:t xml:space="preserve"> </w:t>
      </w:r>
      <w:r w:rsidR="007F6744">
        <w:t xml:space="preserve">which causes problems for proposals such as this </w:t>
      </w:r>
    </w:p>
    <w:p w:rsidR="007F6744" w:rsidRDefault="007F6744" w:rsidP="00833E81">
      <w:pPr>
        <w:pStyle w:val="ListParagraph"/>
        <w:numPr>
          <w:ilvl w:val="0"/>
          <w:numId w:val="7"/>
        </w:numPr>
      </w:pPr>
      <w:r>
        <w:t>Partnerships with the YMCA, CCC, FUSD-no employers have private day care</w:t>
      </w:r>
    </w:p>
    <w:p w:rsidR="007F6744" w:rsidRDefault="007F6744" w:rsidP="00833E81">
      <w:pPr>
        <w:pStyle w:val="ListParagraph"/>
        <w:numPr>
          <w:ilvl w:val="0"/>
          <w:numId w:val="7"/>
        </w:numPr>
      </w:pPr>
      <w:r>
        <w:t>Drop in option?  Reimbursement program currently available for Pell Grant eligible students and those who participate in specific university activities</w:t>
      </w:r>
    </w:p>
    <w:p w:rsidR="007F6744" w:rsidRDefault="007F6744" w:rsidP="00833E81">
      <w:pPr>
        <w:pStyle w:val="ListParagraph"/>
        <w:numPr>
          <w:ilvl w:val="0"/>
          <w:numId w:val="7"/>
        </w:numPr>
      </w:pPr>
      <w:r>
        <w:t>Drop in is problematic-staffing, budgeting, age appropriate activities</w:t>
      </w:r>
    </w:p>
    <w:p w:rsidR="005E6FE9" w:rsidRDefault="007F6744" w:rsidP="00833E81">
      <w:pPr>
        <w:pStyle w:val="ListParagraph"/>
        <w:numPr>
          <w:ilvl w:val="0"/>
          <w:numId w:val="7"/>
        </w:numPr>
      </w:pPr>
      <w:r>
        <w:t>Military has day care centers on bases-not child development-maybe we should go back to a small development focused model with hopes of expanding later</w:t>
      </w:r>
    </w:p>
    <w:p w:rsidR="007F6744" w:rsidRDefault="005E6FE9" w:rsidP="00833E81">
      <w:pPr>
        <w:pStyle w:val="ListParagraph"/>
        <w:numPr>
          <w:ilvl w:val="0"/>
          <w:numId w:val="7"/>
        </w:numPr>
      </w:pPr>
      <w:r>
        <w:t>Pell Grant eligible program-just started-program administrators are currently getting information out to students and compiling a list of facilities that are willing to provide services-link on CSW website</w:t>
      </w:r>
    </w:p>
    <w:p w:rsidR="005E6FE9" w:rsidRDefault="005E6FE9" w:rsidP="005E6FE9">
      <w:pPr>
        <w:pStyle w:val="ListParagraph"/>
        <w:numPr>
          <w:ilvl w:val="0"/>
          <w:numId w:val="4"/>
        </w:numPr>
      </w:pPr>
      <w:r>
        <w:t>Partner Benefits</w:t>
      </w:r>
    </w:p>
    <w:p w:rsidR="005E6FE9" w:rsidRDefault="005E6FE9" w:rsidP="005E6FE9">
      <w:pPr>
        <w:pStyle w:val="ListParagraph"/>
        <w:numPr>
          <w:ilvl w:val="0"/>
          <w:numId w:val="8"/>
        </w:numPr>
      </w:pPr>
      <w:r>
        <w:t>Legislature has created a roadblock in the form of law</w:t>
      </w:r>
    </w:p>
    <w:p w:rsidR="005E6FE9" w:rsidRDefault="005E6FE9" w:rsidP="005E6FE9">
      <w:pPr>
        <w:pStyle w:val="ListParagraph"/>
        <w:numPr>
          <w:ilvl w:val="0"/>
          <w:numId w:val="8"/>
        </w:numPr>
      </w:pPr>
      <w:r>
        <w:t>NAU cannot be viewed as making an attempt to skirt the law</w:t>
      </w:r>
    </w:p>
    <w:p w:rsidR="005E6FE9" w:rsidRDefault="005E6FE9" w:rsidP="005E6FE9">
      <w:pPr>
        <w:pStyle w:val="ListParagraph"/>
        <w:numPr>
          <w:ilvl w:val="0"/>
          <w:numId w:val="8"/>
        </w:numPr>
      </w:pPr>
      <w:r>
        <w:t>NAU needs to find a way to focus on access to healthcare without using state funds in these instances</w:t>
      </w:r>
    </w:p>
    <w:p w:rsidR="005E6FE9" w:rsidRDefault="005E6FE9" w:rsidP="005E6FE9">
      <w:pPr>
        <w:pStyle w:val="ListParagraph"/>
        <w:numPr>
          <w:ilvl w:val="0"/>
          <w:numId w:val="8"/>
        </w:numPr>
      </w:pPr>
      <w:r>
        <w:t>Two options currently available, but nothing definitive has been achieved</w:t>
      </w:r>
    </w:p>
    <w:p w:rsidR="005E6FE9" w:rsidRDefault="005E6FE9" w:rsidP="005E6FE9">
      <w:pPr>
        <w:pStyle w:val="ListParagraph"/>
        <w:numPr>
          <w:ilvl w:val="0"/>
          <w:numId w:val="8"/>
        </w:numPr>
      </w:pPr>
      <w:r>
        <w:t>Need to do something about the legislature</w:t>
      </w:r>
    </w:p>
    <w:p w:rsidR="00F260C7" w:rsidRDefault="00F260C7" w:rsidP="00F260C7">
      <w:pPr>
        <w:pStyle w:val="ListParagraph"/>
        <w:numPr>
          <w:ilvl w:val="0"/>
          <w:numId w:val="4"/>
        </w:numPr>
      </w:pPr>
      <w:r>
        <w:t>Thank you for the summary of the budget-what are the plans to replace the 43 faculty taking early retirement buy out</w:t>
      </w:r>
    </w:p>
    <w:p w:rsidR="00F260C7" w:rsidRDefault="00F260C7" w:rsidP="00F260C7">
      <w:pPr>
        <w:pStyle w:val="ListParagraph"/>
        <w:numPr>
          <w:ilvl w:val="0"/>
          <w:numId w:val="9"/>
        </w:numPr>
      </w:pPr>
      <w:r>
        <w:t>If budget continues be problematic, many will not be replaced</w:t>
      </w:r>
    </w:p>
    <w:p w:rsidR="00F260C7" w:rsidRDefault="00F260C7" w:rsidP="00F260C7">
      <w:pPr>
        <w:pStyle w:val="ListParagraph"/>
        <w:numPr>
          <w:ilvl w:val="0"/>
          <w:numId w:val="9"/>
        </w:numPr>
      </w:pPr>
      <w:r>
        <w:lastRenderedPageBreak/>
        <w:t>Moving cautiously on this issue-need to know what the economic future holds before bringing in new faculty to replace those retiring</w:t>
      </w:r>
    </w:p>
    <w:p w:rsidR="00F260C7" w:rsidRDefault="00F260C7" w:rsidP="00F260C7">
      <w:pPr>
        <w:pStyle w:val="ListParagraph"/>
        <w:numPr>
          <w:ilvl w:val="0"/>
          <w:numId w:val="9"/>
        </w:numPr>
      </w:pPr>
      <w:r>
        <w:t>Departments will likely have to change the curriculum-challenging</w:t>
      </w:r>
    </w:p>
    <w:p w:rsidR="00F260C7" w:rsidRDefault="00F260C7" w:rsidP="00F260C7">
      <w:pPr>
        <w:pStyle w:val="ListParagraph"/>
        <w:numPr>
          <w:ilvl w:val="0"/>
          <w:numId w:val="9"/>
        </w:numPr>
      </w:pPr>
      <w:r>
        <w:t>No other agencies have been hit the way the universities have in Arizona</w:t>
      </w:r>
    </w:p>
    <w:p w:rsidR="00734936" w:rsidRDefault="00734936" w:rsidP="00F260C7">
      <w:pPr>
        <w:pStyle w:val="ListParagraph"/>
        <w:numPr>
          <w:ilvl w:val="0"/>
          <w:numId w:val="9"/>
        </w:numPr>
      </w:pPr>
      <w:r>
        <w:t>As reductions continue, student numbers continue to increase</w:t>
      </w:r>
    </w:p>
    <w:p w:rsidR="00734936" w:rsidRDefault="00734936" w:rsidP="00F260C7">
      <w:pPr>
        <w:pStyle w:val="ListParagraph"/>
        <w:numPr>
          <w:ilvl w:val="0"/>
          <w:numId w:val="9"/>
        </w:numPr>
      </w:pPr>
      <w:r>
        <w:t>Are there additional layoffs on the way?</w:t>
      </w:r>
    </w:p>
    <w:p w:rsidR="00734936" w:rsidRDefault="00734936" w:rsidP="00F260C7">
      <w:pPr>
        <w:pStyle w:val="ListParagraph"/>
        <w:numPr>
          <w:ilvl w:val="0"/>
          <w:numId w:val="9"/>
        </w:numPr>
      </w:pPr>
      <w:r>
        <w:t>University has no idea as to what the future holds</w:t>
      </w:r>
    </w:p>
    <w:p w:rsidR="00734936" w:rsidRDefault="00734936" w:rsidP="00F260C7">
      <w:pPr>
        <w:pStyle w:val="ListParagraph"/>
        <w:numPr>
          <w:ilvl w:val="0"/>
          <w:numId w:val="9"/>
        </w:numPr>
      </w:pPr>
      <w:r>
        <w:t>The budget that supports the Commissions is backed by the President</w:t>
      </w:r>
    </w:p>
    <w:p w:rsidR="00734936" w:rsidRDefault="00734936" w:rsidP="00F260C7">
      <w:pPr>
        <w:pStyle w:val="ListParagraph"/>
        <w:numPr>
          <w:ilvl w:val="0"/>
          <w:numId w:val="9"/>
        </w:numPr>
      </w:pPr>
      <w:r>
        <w:t>How can the commissions be focused on diversity hiring issues since those funds are no longer available</w:t>
      </w:r>
    </w:p>
    <w:p w:rsidR="00734936" w:rsidRDefault="00734936" w:rsidP="00734936">
      <w:pPr>
        <w:pStyle w:val="ListParagraph"/>
        <w:numPr>
          <w:ilvl w:val="0"/>
          <w:numId w:val="4"/>
        </w:numPr>
      </w:pPr>
      <w:r>
        <w:t>Advocacy</w:t>
      </w:r>
    </w:p>
    <w:p w:rsidR="00734936" w:rsidRDefault="00734936" w:rsidP="00734936">
      <w:pPr>
        <w:pStyle w:val="ListParagraph"/>
        <w:numPr>
          <w:ilvl w:val="0"/>
          <w:numId w:val="10"/>
        </w:numPr>
      </w:pPr>
      <w:r>
        <w:t>CSW could be external advocates if properly trained-go out in to the community to illustrate what the reality is on campus</w:t>
      </w:r>
    </w:p>
    <w:p w:rsidR="00734936" w:rsidRDefault="00734936" w:rsidP="00734936">
      <w:pPr>
        <w:pStyle w:val="ListParagraph"/>
        <w:numPr>
          <w:ilvl w:val="0"/>
          <w:numId w:val="10"/>
        </w:numPr>
      </w:pPr>
      <w:r>
        <w:t>NAU does ask faculty/staff to go out into the community</w:t>
      </w:r>
    </w:p>
    <w:p w:rsidR="00734936" w:rsidRDefault="00734936" w:rsidP="00734936">
      <w:pPr>
        <w:pStyle w:val="ListParagraph"/>
        <w:numPr>
          <w:ilvl w:val="0"/>
          <w:numId w:val="10"/>
        </w:numPr>
      </w:pPr>
      <w:r>
        <w:t>Economic issues are tough to discuss unless there is a direct personal effect</w:t>
      </w:r>
    </w:p>
    <w:p w:rsidR="00734936" w:rsidRDefault="00734936" w:rsidP="00734936">
      <w:pPr>
        <w:pStyle w:val="ListParagraph"/>
        <w:numPr>
          <w:ilvl w:val="0"/>
          <w:numId w:val="10"/>
        </w:numPr>
      </w:pPr>
      <w:r>
        <w:t>The disparity between NAU, ASU, and U of A in terms of tuition costs will continue to grow</w:t>
      </w:r>
    </w:p>
    <w:p w:rsidR="00734936" w:rsidRDefault="00734936" w:rsidP="00734936">
      <w:pPr>
        <w:pStyle w:val="ListParagraph"/>
        <w:numPr>
          <w:ilvl w:val="0"/>
          <w:numId w:val="10"/>
        </w:numPr>
      </w:pPr>
      <w:r>
        <w:t>Do other universities have stable 4 year tuition costs as well?  ASU had a plan with the ability to increase 5% each year (not really a set tuition rate)</w:t>
      </w:r>
    </w:p>
    <w:p w:rsidR="00734936" w:rsidRDefault="00734936" w:rsidP="00734936">
      <w:pPr>
        <w:pStyle w:val="ListParagraph"/>
        <w:numPr>
          <w:ilvl w:val="0"/>
          <w:numId w:val="10"/>
        </w:numPr>
      </w:pPr>
      <w:r>
        <w:t>Parents/students have been in favor of set tuition-becomes less viable if retention grows significantly</w:t>
      </w:r>
    </w:p>
    <w:p w:rsidR="003D4B8E" w:rsidRDefault="00734936" w:rsidP="00734936">
      <w:pPr>
        <w:pStyle w:val="ListParagraph"/>
        <w:numPr>
          <w:ilvl w:val="0"/>
          <w:numId w:val="10"/>
        </w:numPr>
      </w:pPr>
      <w:r>
        <w:t xml:space="preserve">How do prospective students get a hold of updated </w:t>
      </w:r>
      <w:r w:rsidR="003D4B8E">
        <w:t>tuition rates as ABOR’s website has data only through 2006-NAU will announce in March, which must then be approved by ABOR</w:t>
      </w:r>
    </w:p>
    <w:p w:rsidR="00A63D0A" w:rsidRDefault="003D4B8E" w:rsidP="00734936">
      <w:pPr>
        <w:pStyle w:val="ListParagraph"/>
        <w:numPr>
          <w:ilvl w:val="0"/>
          <w:numId w:val="10"/>
        </w:numPr>
      </w:pPr>
      <w:r>
        <w:t xml:space="preserve">Regents may not support tuition recommendations-freezing tuition could be a catastrophe for the universities </w:t>
      </w:r>
    </w:p>
    <w:p w:rsidR="00A63D0A" w:rsidRDefault="00A63D0A" w:rsidP="00734936">
      <w:pPr>
        <w:pStyle w:val="ListParagraph"/>
        <w:numPr>
          <w:ilvl w:val="0"/>
          <w:numId w:val="10"/>
        </w:numPr>
      </w:pPr>
      <w:r>
        <w:t>Tuition-comparison with peers-NAU is equal with peers in the west</w:t>
      </w:r>
    </w:p>
    <w:p w:rsidR="00A63D0A" w:rsidRDefault="00A63D0A" w:rsidP="00A63D0A">
      <w:pPr>
        <w:pStyle w:val="ListParagraph"/>
        <w:numPr>
          <w:ilvl w:val="0"/>
          <w:numId w:val="4"/>
        </w:numPr>
      </w:pPr>
      <w:r>
        <w:t>Thank you!</w:t>
      </w:r>
    </w:p>
    <w:p w:rsidR="00A63D0A" w:rsidRDefault="00A63D0A" w:rsidP="00A63D0A">
      <w:pPr>
        <w:pStyle w:val="ListParagraph"/>
        <w:numPr>
          <w:ilvl w:val="0"/>
          <w:numId w:val="1"/>
        </w:numPr>
      </w:pPr>
      <w:r>
        <w:t>Sandra Day O’Connor’s PAC to change the political makeup of the legislature in Arizona</w:t>
      </w:r>
    </w:p>
    <w:p w:rsidR="001C000B" w:rsidRDefault="001C000B" w:rsidP="001C000B">
      <w:pPr>
        <w:pStyle w:val="ListParagraph"/>
        <w:numPr>
          <w:ilvl w:val="0"/>
          <w:numId w:val="11"/>
        </w:numPr>
      </w:pPr>
      <w:r>
        <w:t>Flagstaff 40 Group-Conservative business people in Flagstaff who are looking for ways to change the kinds of people running for office-eliminate clean elections to eliminate funds for the politically polar individuals</w:t>
      </w:r>
    </w:p>
    <w:p w:rsidR="001C000B" w:rsidRDefault="001C000B" w:rsidP="001C000B">
      <w:pPr>
        <w:pStyle w:val="ListParagraph"/>
        <w:numPr>
          <w:ilvl w:val="0"/>
          <w:numId w:val="11"/>
        </w:numPr>
      </w:pPr>
      <w:r>
        <w:t>Not a party specific program-focused primarily on education</w:t>
      </w:r>
    </w:p>
    <w:p w:rsidR="001C000B" w:rsidRDefault="001C000B" w:rsidP="001C000B">
      <w:pPr>
        <w:pStyle w:val="ListParagraph"/>
        <w:numPr>
          <w:ilvl w:val="0"/>
          <w:numId w:val="11"/>
        </w:numPr>
      </w:pPr>
      <w:r>
        <w:t>Arizona List is another group as well that focuses on women’s issues and education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CSW Retreat-March 26, 2010, 1:00pm-4:00pm-no general meeting in March</w:t>
      </w:r>
    </w:p>
    <w:p w:rsidR="00395B6E" w:rsidRDefault="00395B6E" w:rsidP="00395B6E">
      <w:pPr>
        <w:pStyle w:val="ListParagraph"/>
        <w:numPr>
          <w:ilvl w:val="0"/>
          <w:numId w:val="12"/>
        </w:numPr>
      </w:pPr>
      <w:r>
        <w:t xml:space="preserve">Think about how to include Dr. </w:t>
      </w:r>
      <w:proofErr w:type="spellStart"/>
      <w:r>
        <w:t>Haeger’s</w:t>
      </w:r>
      <w:proofErr w:type="spellEnd"/>
      <w:r>
        <w:t xml:space="preserve"> statements at the retreat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CSW Scholarship-apply to Financial Aid using their form-Lisa Daugherty is chairing the scholarship committee-she could use some help-send an email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Award Banquet-April 13, 2010-See Inside NAU and CSW website for information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Add past winners of awards to website-still need to compile that list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If you would like to attend the CSW leadership team meeting, email Frances or Harriet for dates and times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lastRenderedPageBreak/>
        <w:t>Would like Dean to attend meeting to discuss the child development center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Vagina Monologues are scheduled for tonight through Saturday night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Unity has been announced-student run-may be opportunities for CSW/other Commissions to participate</w:t>
      </w:r>
    </w:p>
    <w:p w:rsidR="00395B6E" w:rsidRDefault="00395B6E" w:rsidP="00395B6E">
      <w:pPr>
        <w:pStyle w:val="ListParagraph"/>
        <w:numPr>
          <w:ilvl w:val="0"/>
          <w:numId w:val="1"/>
        </w:numPr>
      </w:pPr>
      <w:r>
        <w:t>Women’s History Month-focusing on women’s health-hoping to turn the focus back towards health-will add anything forwarded to us on the website.</w:t>
      </w:r>
    </w:p>
    <w:p w:rsidR="00833E81" w:rsidRDefault="00833E81" w:rsidP="00395B6E">
      <w:pPr>
        <w:ind w:left="360"/>
      </w:pPr>
    </w:p>
    <w:p w:rsidR="00DB7C0D" w:rsidRPr="00A67F17" w:rsidRDefault="00DB7C0D" w:rsidP="00833E81">
      <w:pPr>
        <w:pStyle w:val="ListParagraph"/>
        <w:ind w:left="1440"/>
      </w:pPr>
    </w:p>
    <w:sectPr w:rsidR="00DB7C0D" w:rsidRPr="00A67F17" w:rsidSect="00DB7C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53"/>
    <w:multiLevelType w:val="hybridMultilevel"/>
    <w:tmpl w:val="2E389504"/>
    <w:lvl w:ilvl="0" w:tplc="D18800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B12F3"/>
    <w:multiLevelType w:val="hybridMultilevel"/>
    <w:tmpl w:val="70B0A6EE"/>
    <w:lvl w:ilvl="0" w:tplc="441E84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C544F8"/>
    <w:multiLevelType w:val="hybridMultilevel"/>
    <w:tmpl w:val="104CB93A"/>
    <w:lvl w:ilvl="0" w:tplc="59601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A3E68"/>
    <w:multiLevelType w:val="hybridMultilevel"/>
    <w:tmpl w:val="E12E58F4"/>
    <w:lvl w:ilvl="0" w:tplc="9A36B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92780"/>
    <w:multiLevelType w:val="hybridMultilevel"/>
    <w:tmpl w:val="A01AA640"/>
    <w:lvl w:ilvl="0" w:tplc="C3E825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B4DA3"/>
    <w:multiLevelType w:val="hybridMultilevel"/>
    <w:tmpl w:val="9ADA2554"/>
    <w:lvl w:ilvl="0" w:tplc="5F3E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0602"/>
    <w:multiLevelType w:val="hybridMultilevel"/>
    <w:tmpl w:val="88F240D8"/>
    <w:lvl w:ilvl="0" w:tplc="9F68E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EE013C"/>
    <w:multiLevelType w:val="hybridMultilevel"/>
    <w:tmpl w:val="E7BCD0C4"/>
    <w:lvl w:ilvl="0" w:tplc="119A9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2C29EC"/>
    <w:multiLevelType w:val="hybridMultilevel"/>
    <w:tmpl w:val="4DAAF43A"/>
    <w:lvl w:ilvl="0" w:tplc="A6522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9431DA"/>
    <w:multiLevelType w:val="hybridMultilevel"/>
    <w:tmpl w:val="467ECA42"/>
    <w:lvl w:ilvl="0" w:tplc="418C22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A63C3"/>
    <w:multiLevelType w:val="hybridMultilevel"/>
    <w:tmpl w:val="62223EF6"/>
    <w:lvl w:ilvl="0" w:tplc="51D6E5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AB2FE9"/>
    <w:multiLevelType w:val="hybridMultilevel"/>
    <w:tmpl w:val="895AB0C8"/>
    <w:lvl w:ilvl="0" w:tplc="21A2B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7"/>
    <w:rsid w:val="001C000B"/>
    <w:rsid w:val="0023640E"/>
    <w:rsid w:val="002D3236"/>
    <w:rsid w:val="00395B6E"/>
    <w:rsid w:val="003D4B8E"/>
    <w:rsid w:val="00413CD3"/>
    <w:rsid w:val="005E6FE9"/>
    <w:rsid w:val="00734936"/>
    <w:rsid w:val="007F6744"/>
    <w:rsid w:val="00833E81"/>
    <w:rsid w:val="00A63D0A"/>
    <w:rsid w:val="00A67F17"/>
    <w:rsid w:val="00DB4D0D"/>
    <w:rsid w:val="00DB7C0D"/>
    <w:rsid w:val="00F26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NAU-Student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Sammons</dc:creator>
  <cp:lastModifiedBy>SW - Robert Anthony Watson II</cp:lastModifiedBy>
  <cp:revision>2</cp:revision>
  <dcterms:created xsi:type="dcterms:W3CDTF">2013-07-11T20:47:00Z</dcterms:created>
  <dcterms:modified xsi:type="dcterms:W3CDTF">2013-07-11T20:47:00Z</dcterms:modified>
</cp:coreProperties>
</file>