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D11E" w14:textId="77777777" w:rsidR="002023E7" w:rsidRDefault="002023E7" w:rsidP="00A616E4">
      <w:pPr>
        <w:spacing w:after="160"/>
        <w:rPr>
          <w:rFonts w:ascii="Calibri" w:eastAsia="Times New Roman" w:hAnsi="Calibri" w:cs="Calibri"/>
          <w:color w:val="000000"/>
          <w:lang w:eastAsia="zh-CN"/>
        </w:rPr>
      </w:pPr>
    </w:p>
    <w:p w14:paraId="03B95879" w14:textId="11837BE7" w:rsidR="002023E7" w:rsidRDefault="002023E7" w:rsidP="00A616E4">
      <w:pPr>
        <w:spacing w:after="160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>The “</w:t>
      </w:r>
      <w:r w:rsidR="00D67FC1">
        <w:rPr>
          <w:rFonts w:ascii="Calibri" w:eastAsia="Times New Roman" w:hAnsi="Calibri" w:cs="Calibri"/>
          <w:color w:val="000000"/>
          <w:lang w:eastAsia="zh-CN"/>
        </w:rPr>
        <w:t xml:space="preserve">Indigenous </w:t>
      </w:r>
      <w:r w:rsidR="00517634">
        <w:rPr>
          <w:rFonts w:ascii="Calibri" w:eastAsia="Times New Roman" w:hAnsi="Calibri" w:cs="Calibri"/>
          <w:color w:val="000000"/>
          <w:lang w:eastAsia="zh-CN"/>
        </w:rPr>
        <w:t xml:space="preserve">Studies </w:t>
      </w:r>
      <w:r w:rsidR="00002B76">
        <w:rPr>
          <w:rFonts w:ascii="Calibri" w:eastAsia="Times New Roman" w:hAnsi="Calibri" w:cs="Calibri"/>
          <w:color w:val="000000"/>
          <w:lang w:eastAsia="zh-CN"/>
        </w:rPr>
        <w:t xml:space="preserve">and Latinx Studies” </w:t>
      </w:r>
      <w:r w:rsidR="00D67FC1">
        <w:rPr>
          <w:rFonts w:ascii="Calibri" w:eastAsia="Times New Roman" w:hAnsi="Calibri" w:cs="Calibri"/>
          <w:color w:val="000000"/>
          <w:lang w:eastAsia="zh-CN"/>
        </w:rPr>
        <w:t xml:space="preserve">cluster hire </w:t>
      </w:r>
      <w:r w:rsidR="00002B76">
        <w:rPr>
          <w:rFonts w:ascii="Calibri" w:eastAsia="Times New Roman" w:hAnsi="Calibri" w:cs="Calibri"/>
          <w:color w:val="000000"/>
          <w:lang w:eastAsia="zh-CN"/>
        </w:rPr>
        <w:t xml:space="preserve">seeks to </w:t>
      </w:r>
      <w:r w:rsidR="00CA5092">
        <w:rPr>
          <w:rFonts w:ascii="Calibri" w:eastAsia="Times New Roman" w:hAnsi="Calibri" w:cs="Calibri"/>
          <w:color w:val="000000"/>
          <w:lang w:eastAsia="zh-CN"/>
        </w:rPr>
        <w:t xml:space="preserve">meet institutional imperatives to serve </w:t>
      </w:r>
      <w:r w:rsidR="00D67FC1">
        <w:rPr>
          <w:rFonts w:ascii="Calibri" w:eastAsia="Times New Roman" w:hAnsi="Calibri" w:cs="Calibri"/>
          <w:color w:val="000000"/>
          <w:lang w:eastAsia="zh-CN"/>
        </w:rPr>
        <w:t xml:space="preserve">Indigenous </w:t>
      </w:r>
      <w:r w:rsidR="00CA5092">
        <w:rPr>
          <w:rFonts w:ascii="Calibri" w:eastAsia="Times New Roman" w:hAnsi="Calibri" w:cs="Calibri"/>
          <w:color w:val="000000"/>
          <w:lang w:eastAsia="zh-CN"/>
        </w:rPr>
        <w:t xml:space="preserve">and Latinx </w:t>
      </w:r>
      <w:r w:rsidR="00472B30">
        <w:rPr>
          <w:rFonts w:ascii="Calibri" w:eastAsia="Times New Roman" w:hAnsi="Calibri" w:cs="Calibri"/>
          <w:color w:val="000000"/>
          <w:lang w:eastAsia="zh-CN"/>
        </w:rPr>
        <w:t xml:space="preserve">students </w:t>
      </w:r>
      <w:r w:rsidR="00215BC4">
        <w:rPr>
          <w:rFonts w:ascii="Calibri" w:eastAsia="Times New Roman" w:hAnsi="Calibri" w:cs="Calibri"/>
          <w:color w:val="000000"/>
          <w:lang w:eastAsia="zh-CN"/>
        </w:rPr>
        <w:t>at NAU</w:t>
      </w:r>
      <w:r w:rsidR="00517634">
        <w:rPr>
          <w:rFonts w:ascii="Calibri" w:eastAsia="Times New Roman" w:hAnsi="Calibri" w:cs="Calibri"/>
          <w:color w:val="000000"/>
          <w:lang w:eastAsia="zh-CN"/>
        </w:rPr>
        <w:t xml:space="preserve"> </w:t>
      </w:r>
      <w:r w:rsidR="00215BC4">
        <w:rPr>
          <w:rFonts w:ascii="Calibri" w:eastAsia="Times New Roman" w:hAnsi="Calibri" w:cs="Calibri"/>
          <w:color w:val="000000"/>
          <w:lang w:eastAsia="zh-CN"/>
        </w:rPr>
        <w:t>and t</w:t>
      </w:r>
      <w:r w:rsidR="00D67FC1">
        <w:rPr>
          <w:rFonts w:ascii="Calibri" w:eastAsia="Times New Roman" w:hAnsi="Calibri" w:cs="Calibri"/>
          <w:color w:val="000000"/>
          <w:lang w:eastAsia="zh-CN"/>
        </w:rPr>
        <w:t>o</w:t>
      </w:r>
      <w:r w:rsidR="00215BC4">
        <w:rPr>
          <w:rFonts w:ascii="Calibri" w:eastAsia="Times New Roman" w:hAnsi="Calibri" w:cs="Calibri"/>
          <w:color w:val="000000"/>
          <w:lang w:eastAsia="zh-CN"/>
        </w:rPr>
        <w:t xml:space="preserve"> meet curricular </w:t>
      </w:r>
      <w:r w:rsidR="008A7651">
        <w:rPr>
          <w:rFonts w:ascii="Calibri" w:eastAsia="Times New Roman" w:hAnsi="Calibri" w:cs="Calibri"/>
          <w:color w:val="000000"/>
          <w:lang w:eastAsia="zh-CN"/>
        </w:rPr>
        <w:t>needs</w:t>
      </w:r>
      <w:r w:rsidR="00517634">
        <w:rPr>
          <w:rFonts w:ascii="Calibri" w:eastAsia="Times New Roman" w:hAnsi="Calibri" w:cs="Calibri"/>
          <w:color w:val="000000"/>
          <w:lang w:eastAsia="zh-CN"/>
        </w:rPr>
        <w:t xml:space="preserve"> necessitated</w:t>
      </w:r>
      <w:r w:rsidR="008A7651">
        <w:rPr>
          <w:rFonts w:ascii="Calibri" w:eastAsia="Times New Roman" w:hAnsi="Calibri" w:cs="Calibri"/>
          <w:color w:val="000000"/>
          <w:lang w:eastAsia="zh-CN"/>
        </w:rPr>
        <w:t xml:space="preserve"> by the new General </w:t>
      </w:r>
      <w:r w:rsidR="00D67FC1">
        <w:rPr>
          <w:rFonts w:ascii="Calibri" w:eastAsia="Times New Roman" w:hAnsi="Calibri" w:cs="Calibri"/>
          <w:color w:val="000000"/>
          <w:lang w:eastAsia="zh-CN"/>
        </w:rPr>
        <w:t>Studies</w:t>
      </w:r>
      <w:r w:rsidR="008A7651">
        <w:rPr>
          <w:rFonts w:ascii="Calibri" w:eastAsia="Times New Roman" w:hAnsi="Calibri" w:cs="Calibri"/>
          <w:color w:val="000000"/>
          <w:lang w:eastAsia="zh-CN"/>
        </w:rPr>
        <w:t xml:space="preserve"> requirements.</w:t>
      </w:r>
      <w:r w:rsidR="00364603">
        <w:rPr>
          <w:rFonts w:ascii="Calibri" w:eastAsia="Times New Roman" w:hAnsi="Calibri" w:cs="Calibri"/>
          <w:color w:val="000000"/>
          <w:lang w:eastAsia="zh-CN"/>
        </w:rPr>
        <w:t xml:space="preserve"> </w:t>
      </w:r>
      <w:r w:rsidR="008A7651">
        <w:rPr>
          <w:rFonts w:ascii="Calibri" w:eastAsia="Times New Roman" w:hAnsi="Calibri" w:cs="Calibri"/>
          <w:color w:val="000000"/>
          <w:lang w:eastAsia="zh-CN"/>
        </w:rPr>
        <w:t xml:space="preserve">The cluster </w:t>
      </w:r>
      <w:r w:rsidR="00364603">
        <w:rPr>
          <w:rFonts w:ascii="Calibri" w:eastAsia="Times New Roman" w:hAnsi="Calibri" w:cs="Calibri"/>
          <w:color w:val="000000"/>
          <w:lang w:eastAsia="zh-CN"/>
        </w:rPr>
        <w:t xml:space="preserve">contributes to </w:t>
      </w:r>
      <w:r w:rsidR="00A52397">
        <w:rPr>
          <w:rFonts w:ascii="Calibri" w:eastAsia="Times New Roman" w:hAnsi="Calibri" w:cs="Calibri"/>
          <w:color w:val="000000"/>
          <w:lang w:eastAsia="zh-CN"/>
        </w:rPr>
        <w:t xml:space="preserve">the scholarship and pedagogy of intersectionality by recognizing that </w:t>
      </w:r>
      <w:r w:rsidR="00D21DAB">
        <w:rPr>
          <w:rFonts w:ascii="Calibri" w:eastAsia="Times New Roman" w:hAnsi="Calibri" w:cs="Calibri"/>
          <w:color w:val="000000"/>
          <w:lang w:eastAsia="zh-CN"/>
        </w:rPr>
        <w:t xml:space="preserve">Latinx and </w:t>
      </w:r>
      <w:r w:rsidR="00D67FC1">
        <w:rPr>
          <w:rFonts w:ascii="Calibri" w:eastAsia="Times New Roman" w:hAnsi="Calibri" w:cs="Calibri"/>
          <w:color w:val="000000"/>
          <w:lang w:eastAsia="zh-CN"/>
        </w:rPr>
        <w:t xml:space="preserve">Indigenous </w:t>
      </w:r>
      <w:r w:rsidR="00D21DAB">
        <w:rPr>
          <w:rFonts w:ascii="Calibri" w:eastAsia="Times New Roman" w:hAnsi="Calibri" w:cs="Calibri"/>
          <w:color w:val="000000"/>
          <w:lang w:eastAsia="zh-CN"/>
        </w:rPr>
        <w:t xml:space="preserve">people have </w:t>
      </w:r>
      <w:r w:rsidR="006362DF">
        <w:rPr>
          <w:rFonts w:ascii="Calibri" w:eastAsia="Times New Roman" w:hAnsi="Calibri" w:cs="Calibri"/>
          <w:color w:val="000000"/>
          <w:lang w:eastAsia="zh-CN"/>
        </w:rPr>
        <w:t xml:space="preserve">frequently occupied the same geographic and social spaces in the American Southwest, </w:t>
      </w:r>
      <w:r w:rsidR="00BB4876">
        <w:rPr>
          <w:rFonts w:ascii="Calibri" w:eastAsia="Times New Roman" w:hAnsi="Calibri" w:cs="Calibri"/>
          <w:color w:val="000000"/>
          <w:lang w:eastAsia="zh-CN"/>
        </w:rPr>
        <w:t xml:space="preserve">and that these experiences (sometimes codified in family ties) </w:t>
      </w:r>
      <w:r w:rsidR="000549B5">
        <w:rPr>
          <w:rFonts w:ascii="Calibri" w:eastAsia="Times New Roman" w:hAnsi="Calibri" w:cs="Calibri"/>
          <w:color w:val="000000"/>
          <w:lang w:eastAsia="zh-CN"/>
        </w:rPr>
        <w:t xml:space="preserve">have sometimes linked their </w:t>
      </w:r>
      <w:r w:rsidR="00A131A3">
        <w:rPr>
          <w:rFonts w:ascii="Calibri" w:eastAsia="Times New Roman" w:hAnsi="Calibri" w:cs="Calibri"/>
          <w:color w:val="000000"/>
          <w:lang w:eastAsia="zh-CN"/>
        </w:rPr>
        <w:t xml:space="preserve">historic and contemporary fates. </w:t>
      </w:r>
      <w:r w:rsidR="00A40A99">
        <w:rPr>
          <w:rFonts w:ascii="Calibri" w:eastAsia="Times New Roman" w:hAnsi="Calibri" w:cs="Calibri"/>
          <w:color w:val="000000"/>
          <w:lang w:eastAsia="zh-CN"/>
        </w:rPr>
        <w:t xml:space="preserve">More directly, it seeks to deepen and develop </w:t>
      </w:r>
      <w:r w:rsidR="00362440">
        <w:rPr>
          <w:rFonts w:ascii="Calibri" w:eastAsia="Times New Roman" w:hAnsi="Calibri" w:cs="Calibri"/>
          <w:color w:val="000000"/>
          <w:lang w:eastAsia="zh-CN"/>
        </w:rPr>
        <w:t xml:space="preserve">scholarship and teaching related to the current and historical experiences of </w:t>
      </w:r>
      <w:r w:rsidR="00D67FC1">
        <w:rPr>
          <w:rFonts w:ascii="Calibri" w:eastAsia="Times New Roman" w:hAnsi="Calibri" w:cs="Calibri"/>
          <w:color w:val="000000"/>
          <w:lang w:eastAsia="zh-CN"/>
        </w:rPr>
        <w:t xml:space="preserve">Indigenous </w:t>
      </w:r>
      <w:r w:rsidR="00362440">
        <w:rPr>
          <w:rFonts w:ascii="Calibri" w:eastAsia="Times New Roman" w:hAnsi="Calibri" w:cs="Calibri"/>
          <w:color w:val="000000"/>
          <w:lang w:eastAsia="zh-CN"/>
        </w:rPr>
        <w:t>and Latinx peoples in the United States</w:t>
      </w:r>
      <w:r w:rsidR="00D67FC1">
        <w:rPr>
          <w:rFonts w:ascii="Calibri" w:eastAsia="Times New Roman" w:hAnsi="Calibri" w:cs="Calibri"/>
          <w:color w:val="000000"/>
          <w:lang w:eastAsia="zh-CN"/>
        </w:rPr>
        <w:t xml:space="preserve"> across a wide array of disciplines.</w:t>
      </w:r>
    </w:p>
    <w:p w14:paraId="7883D513" w14:textId="071A193A" w:rsidR="00FA31AC" w:rsidRDefault="00D67FC1" w:rsidP="00A616E4">
      <w:pPr>
        <w:spacing w:after="160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>While we do have existing faculty who work on Latinx and Indigenous issues, h</w:t>
      </w:r>
      <w:r w:rsidR="006A6A73">
        <w:rPr>
          <w:rFonts w:ascii="Calibri" w:eastAsia="Times New Roman" w:hAnsi="Calibri" w:cs="Calibri"/>
          <w:color w:val="000000"/>
          <w:lang w:eastAsia="zh-CN"/>
        </w:rPr>
        <w:t xml:space="preserve">iring a cohort of faculty </w:t>
      </w:r>
      <w:r w:rsidR="00FD7D24">
        <w:rPr>
          <w:rFonts w:ascii="Calibri" w:eastAsia="Times New Roman" w:hAnsi="Calibri" w:cs="Calibri"/>
          <w:color w:val="000000"/>
          <w:lang w:eastAsia="zh-CN"/>
        </w:rPr>
        <w:t xml:space="preserve">during the 2021-22 academic year will allow us to </w:t>
      </w:r>
      <w:r w:rsidR="00216DC7">
        <w:rPr>
          <w:rFonts w:ascii="Calibri" w:eastAsia="Times New Roman" w:hAnsi="Calibri" w:cs="Calibri"/>
          <w:color w:val="000000"/>
          <w:lang w:eastAsia="zh-CN"/>
        </w:rPr>
        <w:t>create new curricula</w:t>
      </w:r>
      <w:r>
        <w:rPr>
          <w:rFonts w:ascii="Calibri" w:eastAsia="Times New Roman" w:hAnsi="Calibri" w:cs="Calibri"/>
          <w:color w:val="000000"/>
          <w:lang w:eastAsia="zh-CN"/>
        </w:rPr>
        <w:t xml:space="preserve"> and a community of practice, increasing the likelihood of interdisciplinary scholarship</w:t>
      </w:r>
      <w:r w:rsidR="00216DC7">
        <w:rPr>
          <w:rFonts w:ascii="Calibri" w:eastAsia="Times New Roman" w:hAnsi="Calibri" w:cs="Calibri"/>
          <w:color w:val="000000"/>
          <w:lang w:eastAsia="zh-CN"/>
        </w:rPr>
        <w:t xml:space="preserve">. </w:t>
      </w:r>
      <w:r w:rsidR="00CA371E">
        <w:rPr>
          <w:rFonts w:ascii="Calibri" w:eastAsia="Times New Roman" w:hAnsi="Calibri" w:cs="Calibri"/>
          <w:color w:val="000000"/>
          <w:lang w:eastAsia="zh-CN"/>
        </w:rPr>
        <w:t xml:space="preserve">Moreover, it will be important for early career </w:t>
      </w:r>
      <w:r>
        <w:rPr>
          <w:rFonts w:ascii="Calibri" w:eastAsia="Times New Roman" w:hAnsi="Calibri" w:cs="Calibri"/>
          <w:color w:val="000000"/>
          <w:lang w:eastAsia="zh-CN"/>
        </w:rPr>
        <w:t xml:space="preserve">scholars </w:t>
      </w:r>
      <w:r w:rsidR="00FF4D9F">
        <w:rPr>
          <w:rFonts w:ascii="Calibri" w:eastAsia="Times New Roman" w:hAnsi="Calibri" w:cs="Calibri"/>
          <w:color w:val="000000"/>
          <w:lang w:eastAsia="zh-CN"/>
        </w:rPr>
        <w:t xml:space="preserve">to have a cohort of colleagues </w:t>
      </w:r>
      <w:r w:rsidR="00325FCB">
        <w:rPr>
          <w:rFonts w:ascii="Calibri" w:eastAsia="Times New Roman" w:hAnsi="Calibri" w:cs="Calibri"/>
          <w:color w:val="000000"/>
          <w:lang w:eastAsia="zh-CN"/>
        </w:rPr>
        <w:t>with whom to collaborate as well as senior colleagu</w:t>
      </w:r>
      <w:r w:rsidR="00DA0310">
        <w:rPr>
          <w:rFonts w:ascii="Calibri" w:eastAsia="Times New Roman" w:hAnsi="Calibri" w:cs="Calibri"/>
          <w:color w:val="000000"/>
          <w:lang w:eastAsia="zh-CN"/>
        </w:rPr>
        <w:t>es who can advise and</w:t>
      </w:r>
      <w:r w:rsidR="00D3184D">
        <w:rPr>
          <w:rFonts w:ascii="Calibri" w:eastAsia="Times New Roman" w:hAnsi="Calibri" w:cs="Calibri"/>
          <w:color w:val="000000"/>
          <w:lang w:eastAsia="zh-CN"/>
        </w:rPr>
        <w:t xml:space="preserve"> mentor the</w:t>
      </w:r>
      <w:r w:rsidR="00A433DE">
        <w:rPr>
          <w:rFonts w:ascii="Calibri" w:eastAsia="Times New Roman" w:hAnsi="Calibri" w:cs="Calibri"/>
          <w:color w:val="000000"/>
          <w:lang w:eastAsia="zh-CN"/>
        </w:rPr>
        <w:t>m in the early stages of their career</w:t>
      </w:r>
      <w:r>
        <w:rPr>
          <w:rFonts w:ascii="Calibri" w:eastAsia="Times New Roman" w:hAnsi="Calibri" w:cs="Calibri"/>
          <w:color w:val="000000"/>
          <w:lang w:eastAsia="zh-CN"/>
        </w:rPr>
        <w:t>, thus increasing the likelihood of faculty retention.</w:t>
      </w:r>
    </w:p>
    <w:p w14:paraId="7C362B95" w14:textId="6316EDE9" w:rsidR="00EC4E27" w:rsidRDefault="00D67FC1" w:rsidP="00A616E4">
      <w:pPr>
        <w:spacing w:after="160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>We will develop</w:t>
      </w:r>
      <w:r w:rsidR="00B1365F">
        <w:rPr>
          <w:rFonts w:ascii="Calibri" w:eastAsia="Times New Roman" w:hAnsi="Calibri" w:cs="Calibri"/>
          <w:color w:val="000000"/>
          <w:lang w:eastAsia="zh-CN"/>
        </w:rPr>
        <w:t xml:space="preserve"> formal mentorship procedures</w:t>
      </w:r>
      <w:r w:rsidR="00995C58">
        <w:rPr>
          <w:rFonts w:ascii="Calibri" w:eastAsia="Times New Roman" w:hAnsi="Calibri" w:cs="Calibri"/>
          <w:color w:val="000000"/>
          <w:lang w:eastAsia="zh-CN"/>
        </w:rPr>
        <w:t xml:space="preserve"> for faculty in the cohort</w:t>
      </w:r>
      <w:r w:rsidR="00B1365F">
        <w:rPr>
          <w:rFonts w:ascii="Calibri" w:eastAsia="Times New Roman" w:hAnsi="Calibri" w:cs="Calibri"/>
          <w:color w:val="000000"/>
          <w:lang w:eastAsia="zh-CN"/>
        </w:rPr>
        <w:t>,</w:t>
      </w:r>
      <w:r>
        <w:rPr>
          <w:rFonts w:ascii="Calibri" w:eastAsia="Times New Roman" w:hAnsi="Calibri" w:cs="Calibri"/>
          <w:color w:val="000000"/>
          <w:lang w:eastAsia="zh-CN"/>
        </w:rPr>
        <w:t xml:space="preserve"> foster community through structured activities such as writing groups and professional development, seek cross-college collaborations and</w:t>
      </w:r>
      <w:r w:rsidR="00B1365F">
        <w:rPr>
          <w:rFonts w:ascii="Calibri" w:eastAsia="Times New Roman" w:hAnsi="Calibri" w:cs="Calibri"/>
          <w:color w:val="000000"/>
          <w:lang w:eastAsia="zh-CN"/>
        </w:rPr>
        <w:t xml:space="preserve"> develop formal curricula</w:t>
      </w:r>
      <w:r>
        <w:rPr>
          <w:rFonts w:ascii="Calibri" w:eastAsia="Times New Roman" w:hAnsi="Calibri" w:cs="Calibri"/>
          <w:color w:val="000000"/>
          <w:lang w:eastAsia="zh-CN"/>
        </w:rPr>
        <w:t xml:space="preserve"> as related to the General Studies requirements around diversity and indigenous peoples. </w:t>
      </w:r>
      <w:r w:rsidR="00EC4E27">
        <w:rPr>
          <w:rFonts w:ascii="Calibri" w:eastAsia="Times New Roman" w:hAnsi="Calibri" w:cs="Calibri"/>
          <w:color w:val="000000"/>
          <w:lang w:eastAsia="zh-CN"/>
        </w:rPr>
        <w:t xml:space="preserve"> </w:t>
      </w:r>
    </w:p>
    <w:p w14:paraId="74734288" w14:textId="0F467667" w:rsidR="00A433DE" w:rsidRPr="00A616E4" w:rsidRDefault="00EC4E27" w:rsidP="00A616E4">
      <w:pPr>
        <w:spacing w:after="160"/>
        <w:rPr>
          <w:rFonts w:ascii="Calibri" w:eastAsia="Times New Roman" w:hAnsi="Calibri" w:cs="Calibri"/>
          <w:color w:val="000000"/>
          <w:lang w:eastAsia="zh-CN"/>
        </w:rPr>
      </w:pPr>
      <w:r>
        <w:rPr>
          <w:rFonts w:ascii="Calibri" w:eastAsia="Times New Roman" w:hAnsi="Calibri" w:cs="Calibri"/>
          <w:color w:val="000000"/>
          <w:lang w:eastAsia="zh-CN"/>
        </w:rPr>
        <w:t xml:space="preserve">Given NAU’s commitment to higher education for </w:t>
      </w:r>
      <w:r w:rsidR="00D67FC1">
        <w:rPr>
          <w:rFonts w:ascii="Calibri" w:eastAsia="Times New Roman" w:hAnsi="Calibri" w:cs="Calibri"/>
          <w:color w:val="000000"/>
          <w:lang w:eastAsia="zh-CN"/>
        </w:rPr>
        <w:t xml:space="preserve">indigenous </w:t>
      </w:r>
      <w:r>
        <w:rPr>
          <w:rFonts w:ascii="Calibri" w:eastAsia="Times New Roman" w:hAnsi="Calibri" w:cs="Calibri"/>
          <w:color w:val="000000"/>
          <w:lang w:eastAsia="zh-CN"/>
        </w:rPr>
        <w:t xml:space="preserve">people </w:t>
      </w:r>
      <w:r w:rsidR="00D67FC1">
        <w:rPr>
          <w:rFonts w:ascii="Calibri" w:eastAsia="Times New Roman" w:hAnsi="Calibri" w:cs="Calibri"/>
          <w:color w:val="000000"/>
          <w:lang w:eastAsia="zh-CN"/>
        </w:rPr>
        <w:t xml:space="preserve">and </w:t>
      </w:r>
      <w:r>
        <w:rPr>
          <w:rFonts w:ascii="Calibri" w:eastAsia="Times New Roman" w:hAnsi="Calibri" w:cs="Calibri"/>
          <w:color w:val="000000"/>
          <w:lang w:eastAsia="zh-CN"/>
        </w:rPr>
        <w:t xml:space="preserve">its recent designation as a Hispanic Serving Institution, this </w:t>
      </w:r>
      <w:r w:rsidR="002E66D9">
        <w:rPr>
          <w:rFonts w:ascii="Calibri" w:eastAsia="Times New Roman" w:hAnsi="Calibri" w:cs="Calibri"/>
          <w:color w:val="000000"/>
          <w:lang w:eastAsia="zh-CN"/>
        </w:rPr>
        <w:t>cluster will both enhance institutional goals and meet the expectations of our students</w:t>
      </w:r>
      <w:r w:rsidR="00DF5F88">
        <w:rPr>
          <w:rFonts w:ascii="Calibri" w:eastAsia="Times New Roman" w:hAnsi="Calibri" w:cs="Calibri"/>
          <w:color w:val="000000"/>
          <w:lang w:eastAsia="zh-CN"/>
        </w:rPr>
        <w:t xml:space="preserve">. </w:t>
      </w:r>
      <w:r w:rsidR="00C1058D">
        <w:rPr>
          <w:rFonts w:ascii="Calibri" w:eastAsia="Times New Roman" w:hAnsi="Calibri" w:cs="Calibri"/>
          <w:color w:val="000000"/>
          <w:lang w:eastAsia="zh-CN"/>
        </w:rPr>
        <w:t xml:space="preserve">We regard this not as a one-time hiring initiative but rather as a down payment on a priority that will guide the </w:t>
      </w:r>
      <w:r w:rsidR="00D67FC1">
        <w:rPr>
          <w:rFonts w:ascii="Calibri" w:eastAsia="Times New Roman" w:hAnsi="Calibri" w:cs="Calibri"/>
          <w:color w:val="000000"/>
          <w:lang w:eastAsia="zh-CN"/>
        </w:rPr>
        <w:t>institution for years to come</w:t>
      </w:r>
      <w:r w:rsidR="00C1058D">
        <w:rPr>
          <w:rFonts w:ascii="Calibri" w:eastAsia="Times New Roman" w:hAnsi="Calibri" w:cs="Calibri"/>
          <w:color w:val="000000"/>
          <w:lang w:eastAsia="zh-CN"/>
        </w:rPr>
        <w:t>.</w:t>
      </w:r>
    </w:p>
    <w:sectPr w:rsidR="00A433DE" w:rsidRPr="00A6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5A2"/>
    <w:multiLevelType w:val="multilevel"/>
    <w:tmpl w:val="A1B4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26E29"/>
    <w:multiLevelType w:val="multilevel"/>
    <w:tmpl w:val="C22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F8"/>
    <w:rsid w:val="00002B76"/>
    <w:rsid w:val="000374A6"/>
    <w:rsid w:val="000549B5"/>
    <w:rsid w:val="000B4CCA"/>
    <w:rsid w:val="000E4992"/>
    <w:rsid w:val="000E6E4D"/>
    <w:rsid w:val="00145475"/>
    <w:rsid w:val="00196259"/>
    <w:rsid w:val="001D04EB"/>
    <w:rsid w:val="001E7BB5"/>
    <w:rsid w:val="002023E7"/>
    <w:rsid w:val="00206047"/>
    <w:rsid w:val="00215BC4"/>
    <w:rsid w:val="00216DC7"/>
    <w:rsid w:val="002B3B95"/>
    <w:rsid w:val="002E66D9"/>
    <w:rsid w:val="00325FCB"/>
    <w:rsid w:val="00362440"/>
    <w:rsid w:val="00364603"/>
    <w:rsid w:val="00472B30"/>
    <w:rsid w:val="0048104F"/>
    <w:rsid w:val="00484E05"/>
    <w:rsid w:val="004E3234"/>
    <w:rsid w:val="00517634"/>
    <w:rsid w:val="00522AA7"/>
    <w:rsid w:val="00524003"/>
    <w:rsid w:val="006266F5"/>
    <w:rsid w:val="006362DF"/>
    <w:rsid w:val="006903B2"/>
    <w:rsid w:val="0069491F"/>
    <w:rsid w:val="006A6A73"/>
    <w:rsid w:val="007D4CFB"/>
    <w:rsid w:val="00810439"/>
    <w:rsid w:val="008642E8"/>
    <w:rsid w:val="008A7651"/>
    <w:rsid w:val="009072CD"/>
    <w:rsid w:val="0093347A"/>
    <w:rsid w:val="00995C58"/>
    <w:rsid w:val="009E1B8F"/>
    <w:rsid w:val="009E2B9B"/>
    <w:rsid w:val="00A131A3"/>
    <w:rsid w:val="00A3026B"/>
    <w:rsid w:val="00A40A99"/>
    <w:rsid w:val="00A433DE"/>
    <w:rsid w:val="00A52397"/>
    <w:rsid w:val="00A616E4"/>
    <w:rsid w:val="00B001A4"/>
    <w:rsid w:val="00B1365F"/>
    <w:rsid w:val="00B23AF8"/>
    <w:rsid w:val="00B26B1B"/>
    <w:rsid w:val="00B63A29"/>
    <w:rsid w:val="00B922DF"/>
    <w:rsid w:val="00BB4876"/>
    <w:rsid w:val="00C1058D"/>
    <w:rsid w:val="00C3664B"/>
    <w:rsid w:val="00C4387C"/>
    <w:rsid w:val="00CA371E"/>
    <w:rsid w:val="00CA5092"/>
    <w:rsid w:val="00CA696D"/>
    <w:rsid w:val="00CD4888"/>
    <w:rsid w:val="00D21DAB"/>
    <w:rsid w:val="00D3184D"/>
    <w:rsid w:val="00D43AB5"/>
    <w:rsid w:val="00D634D1"/>
    <w:rsid w:val="00D67FC1"/>
    <w:rsid w:val="00DA0310"/>
    <w:rsid w:val="00DA2549"/>
    <w:rsid w:val="00DF5F88"/>
    <w:rsid w:val="00EC4E27"/>
    <w:rsid w:val="00EE60DF"/>
    <w:rsid w:val="00F80C84"/>
    <w:rsid w:val="00FA31AC"/>
    <w:rsid w:val="00FD09F4"/>
    <w:rsid w:val="00FD5B43"/>
    <w:rsid w:val="00FD7D24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3EB88"/>
  <w15:chartTrackingRefBased/>
  <w15:docId w15:val="{71C171FC-6840-E445-9A0B-D0241E1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1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 Boyer</dc:creator>
  <cp:keywords/>
  <dc:description/>
  <cp:lastModifiedBy>Microsoft Office User</cp:lastModifiedBy>
  <cp:revision>2</cp:revision>
  <dcterms:created xsi:type="dcterms:W3CDTF">2021-12-17T21:20:00Z</dcterms:created>
  <dcterms:modified xsi:type="dcterms:W3CDTF">2021-12-17T21:20:00Z</dcterms:modified>
</cp:coreProperties>
</file>