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415B6" w14:textId="033E4EF9" w:rsidR="00C43682" w:rsidRPr="00C71E7E" w:rsidRDefault="00C43682" w:rsidP="00C17D88">
      <w:pPr>
        <w:pStyle w:val="Heading1"/>
      </w:pPr>
      <w:r w:rsidRPr="00C71E7E">
        <w:t>Course Prefix, Section number, Title:  CSD 390,</w:t>
      </w:r>
      <w:r w:rsidR="00B1586B">
        <w:t xml:space="preserve"> </w:t>
      </w:r>
      <w:r w:rsidR="004D35FE">
        <w:t>(section number)</w:t>
      </w:r>
      <w:r w:rsidR="00B1586B">
        <w:t>,</w:t>
      </w:r>
      <w:r w:rsidRPr="00C71E7E">
        <w:t xml:space="preserve"> SLPA Professional Issues</w:t>
      </w:r>
    </w:p>
    <w:p w14:paraId="2061C7DA" w14:textId="4BBA5C8D" w:rsidR="00C43682" w:rsidRPr="00C71E7E" w:rsidRDefault="00C43682" w:rsidP="00C17D88">
      <w:pPr>
        <w:pStyle w:val="Heading1"/>
      </w:pPr>
      <w:r w:rsidRPr="00C71E7E">
        <w:t>Term/Year: Total Units of Course Credit</w:t>
      </w:r>
      <w:proofErr w:type="gramStart"/>
      <w:r w:rsidRPr="00C71E7E">
        <w:t xml:space="preserve">:  </w:t>
      </w:r>
      <w:r w:rsidR="004D35FE">
        <w:t>(</w:t>
      </w:r>
      <w:proofErr w:type="gramEnd"/>
      <w:r w:rsidR="004D35FE">
        <w:t>Semester/year)</w:t>
      </w:r>
      <w:r w:rsidRPr="00C71E7E">
        <w:t xml:space="preserve"> 3 credits</w:t>
      </w:r>
    </w:p>
    <w:p w14:paraId="623CBCC7" w14:textId="77777777" w:rsidR="00C43682" w:rsidRPr="00C71E7E" w:rsidRDefault="00C43682" w:rsidP="00C17D88">
      <w:pPr>
        <w:pStyle w:val="Heading1"/>
        <w:rPr>
          <w:color w:val="262626"/>
        </w:rPr>
      </w:pPr>
      <w:r w:rsidRPr="00C71E7E">
        <w:t>Course Pre-requisite(s): None</w:t>
      </w:r>
    </w:p>
    <w:p w14:paraId="4F22FC2D" w14:textId="174E59AF" w:rsidR="00C43682" w:rsidRPr="00C71E7E" w:rsidRDefault="00C43682" w:rsidP="00C17D88">
      <w:pPr>
        <w:pStyle w:val="Heading1"/>
      </w:pPr>
      <w:r w:rsidRPr="00C71E7E">
        <w:t>Instruction Mode: Online, Asynchronous</w:t>
      </w:r>
    </w:p>
    <w:p w14:paraId="3E0BEAA2" w14:textId="5C4AE370" w:rsidR="004D125C" w:rsidRPr="00B4468B" w:rsidRDefault="008D1905" w:rsidP="00933F80">
      <w:pPr>
        <w:pStyle w:val="Heading1"/>
      </w:pPr>
      <w:r w:rsidRPr="00B4468B">
        <w:t>Instructor</w:t>
      </w:r>
      <w:r w:rsidR="004D125C" w:rsidRPr="00B4468B">
        <w:t xml:space="preserve"> Contact Information</w:t>
      </w:r>
    </w:p>
    <w:tbl>
      <w:tblPr>
        <w:tblW w:w="9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Instructor Contact Information"/>
        <w:tblDescription w:val="Instructor's name is Kristan Culbertson, email is kristan.culbertson@nau.edu,  phone number is 928 523 8619, office building number 66 and room number 238A. Campus office hours Tuesday and Thursday from 1 to 2 p.m.  and virtual office hours to be determin"/>
      </w:tblPr>
      <w:tblGrid>
        <w:gridCol w:w="4828"/>
        <w:gridCol w:w="4828"/>
      </w:tblGrid>
      <w:tr w:rsidR="004D125C" w:rsidRPr="004D125C" w14:paraId="7822F79D" w14:textId="77777777" w:rsidTr="00655CC8">
        <w:trPr>
          <w:trHeight w:val="1819"/>
          <w:tblHeader/>
        </w:trPr>
        <w:tc>
          <w:tcPr>
            <w:tcW w:w="4828" w:type="dxa"/>
            <w:vAlign w:val="center"/>
          </w:tcPr>
          <w:p w14:paraId="1936F48A" w14:textId="77777777" w:rsidR="00C43682" w:rsidRPr="00B1224D" w:rsidRDefault="006B1C24" w:rsidP="00B9641F">
            <w:pPr>
              <w:pStyle w:val="Heading3"/>
              <w:rPr>
                <w:b/>
                <w:bCs/>
                <w:color w:val="auto"/>
              </w:rPr>
            </w:pPr>
            <w:r w:rsidRPr="00B1224D">
              <w:rPr>
                <w:b/>
                <w:bCs/>
                <w:color w:val="auto"/>
              </w:rPr>
              <w:t>Instructor</w:t>
            </w:r>
          </w:p>
          <w:p w14:paraId="57B2CFAA" w14:textId="78B8EE38" w:rsidR="00C43682" w:rsidRDefault="00C43682" w:rsidP="00B9641F">
            <w:pPr>
              <w:pStyle w:val="Heading3"/>
              <w:rPr>
                <w:color w:val="auto"/>
              </w:rPr>
            </w:pPr>
            <w:proofErr w:type="spellStart"/>
            <w:r w:rsidRPr="00B1224D">
              <w:rPr>
                <w:color w:val="auto"/>
              </w:rPr>
              <w:t>Kristan</w:t>
            </w:r>
            <w:proofErr w:type="spellEnd"/>
            <w:r w:rsidRPr="00B1224D">
              <w:rPr>
                <w:color w:val="auto"/>
              </w:rPr>
              <w:t xml:space="preserve"> Culbertson</w:t>
            </w:r>
          </w:p>
          <w:p w14:paraId="6997C7D0" w14:textId="77777777" w:rsidR="00655CC8" w:rsidRPr="00655CC8" w:rsidRDefault="00655CC8" w:rsidP="00655CC8"/>
          <w:p w14:paraId="35D1AF70" w14:textId="12F38389" w:rsidR="004D125C" w:rsidRPr="00B1224D" w:rsidRDefault="004D125C" w:rsidP="00B9641F">
            <w:pPr>
              <w:pStyle w:val="Heading3"/>
              <w:rPr>
                <w:color w:val="auto"/>
              </w:rPr>
            </w:pPr>
          </w:p>
        </w:tc>
        <w:tc>
          <w:tcPr>
            <w:tcW w:w="4828" w:type="dxa"/>
            <w:vAlign w:val="center"/>
          </w:tcPr>
          <w:p w14:paraId="166AC9F1" w14:textId="2EB8FE15" w:rsidR="005614B1" w:rsidRPr="00B1224D" w:rsidRDefault="004D125C" w:rsidP="00B9641F">
            <w:pPr>
              <w:pStyle w:val="Heading3"/>
              <w:rPr>
                <w:b/>
                <w:bCs/>
                <w:color w:val="auto"/>
              </w:rPr>
            </w:pPr>
            <w:r w:rsidRPr="00B1224D">
              <w:rPr>
                <w:b/>
                <w:bCs/>
                <w:color w:val="auto"/>
              </w:rPr>
              <w:t>Office</w:t>
            </w:r>
            <w:r w:rsidR="005614B1" w:rsidRPr="00B1224D">
              <w:rPr>
                <w:b/>
                <w:bCs/>
                <w:color w:val="auto"/>
              </w:rPr>
              <w:t xml:space="preserve"> Location and</w:t>
            </w:r>
            <w:r w:rsidRPr="00B1224D">
              <w:rPr>
                <w:b/>
                <w:bCs/>
                <w:color w:val="auto"/>
              </w:rPr>
              <w:t xml:space="preserve"> Hours</w:t>
            </w:r>
          </w:p>
          <w:p w14:paraId="76C5BD2B" w14:textId="6F4FAE09" w:rsidR="00C43682" w:rsidRPr="00B1224D" w:rsidRDefault="00C43682" w:rsidP="00B9641F">
            <w:pPr>
              <w:pStyle w:val="Heading3"/>
              <w:rPr>
                <w:color w:val="auto"/>
              </w:rPr>
            </w:pPr>
            <w:r w:rsidRPr="00B1224D">
              <w:rPr>
                <w:color w:val="auto"/>
              </w:rPr>
              <w:t>CHHS, Building #66, Room 238A</w:t>
            </w:r>
            <w:r w:rsidR="00D13F86">
              <w:rPr>
                <w:color w:val="auto"/>
              </w:rPr>
              <w:t xml:space="preserve"> (not in use at this time)</w:t>
            </w:r>
          </w:p>
          <w:p w14:paraId="1AF70971" w14:textId="7B781DA8" w:rsidR="00C43682" w:rsidRPr="00B1224D" w:rsidRDefault="00C43682" w:rsidP="00B9641F">
            <w:pPr>
              <w:pStyle w:val="Heading3"/>
              <w:rPr>
                <w:color w:val="auto"/>
              </w:rPr>
            </w:pPr>
            <w:r w:rsidRPr="00B1224D">
              <w:rPr>
                <w:color w:val="auto"/>
              </w:rPr>
              <w:t xml:space="preserve">Campus: </w:t>
            </w:r>
            <w:r w:rsidR="00D13F86">
              <w:rPr>
                <w:color w:val="auto"/>
              </w:rPr>
              <w:t>Virtual hours only at this time</w:t>
            </w:r>
          </w:p>
          <w:p w14:paraId="741BF7FF" w14:textId="77777777" w:rsidR="004D125C" w:rsidRDefault="00C43682" w:rsidP="00B9641F">
            <w:pPr>
              <w:pStyle w:val="Heading3"/>
              <w:rPr>
                <w:color w:val="auto"/>
              </w:rPr>
            </w:pPr>
            <w:r w:rsidRPr="00B1224D">
              <w:rPr>
                <w:color w:val="auto"/>
              </w:rPr>
              <w:t>Virtual: To be determined by student poll</w:t>
            </w:r>
          </w:p>
          <w:p w14:paraId="48441D40" w14:textId="7ED95EEF" w:rsidR="00655CC8" w:rsidRPr="00655CC8" w:rsidRDefault="00655CC8" w:rsidP="00655CC8"/>
        </w:tc>
      </w:tr>
      <w:tr w:rsidR="00C43682" w:rsidRPr="004D125C" w14:paraId="4A5F9F4E" w14:textId="77777777" w:rsidTr="00655CC8">
        <w:trPr>
          <w:trHeight w:val="2204"/>
        </w:trPr>
        <w:tc>
          <w:tcPr>
            <w:tcW w:w="4828" w:type="dxa"/>
            <w:vAlign w:val="center"/>
          </w:tcPr>
          <w:p w14:paraId="0CBAC3C5" w14:textId="75B0D33E" w:rsidR="00C43682" w:rsidRPr="00B1224D" w:rsidRDefault="00C43682" w:rsidP="00B9641F">
            <w:pPr>
              <w:pStyle w:val="Heading3"/>
              <w:rPr>
                <w:b/>
                <w:bCs/>
                <w:color w:val="auto"/>
              </w:rPr>
            </w:pPr>
            <w:r w:rsidRPr="00B1224D">
              <w:rPr>
                <w:b/>
                <w:bCs/>
                <w:color w:val="auto"/>
              </w:rPr>
              <w:t>E-mai</w:t>
            </w:r>
            <w:r w:rsidR="00B1224D">
              <w:rPr>
                <w:b/>
                <w:bCs/>
                <w:color w:val="auto"/>
              </w:rPr>
              <w:t>l</w:t>
            </w:r>
            <w:r w:rsidR="00655CC8">
              <w:rPr>
                <w:b/>
                <w:bCs/>
                <w:color w:val="auto"/>
              </w:rPr>
              <w:t>*</w:t>
            </w:r>
          </w:p>
          <w:p w14:paraId="59C14E7A" w14:textId="6D5F1FEB" w:rsidR="00655CC8" w:rsidRDefault="00C44B5B" w:rsidP="00655CC8">
            <w:pPr>
              <w:pStyle w:val="Heading3"/>
              <w:rPr>
                <w:rStyle w:val="Hyperlink"/>
                <w:color w:val="7030A0"/>
              </w:rPr>
            </w:pPr>
            <w:hyperlink r:id="rId7" w:history="1">
              <w:r w:rsidR="00C43682" w:rsidRPr="00B1224D">
                <w:rPr>
                  <w:rStyle w:val="Hyperlink"/>
                  <w:color w:val="7030A0"/>
                </w:rPr>
                <w:t>Kristan.Culbertson@nau.edu</w:t>
              </w:r>
            </w:hyperlink>
          </w:p>
          <w:p w14:paraId="7558678A" w14:textId="77777777" w:rsidR="00655CC8" w:rsidRPr="00655CC8" w:rsidRDefault="00655CC8" w:rsidP="00655CC8"/>
          <w:p w14:paraId="3FE89E58" w14:textId="13920D17" w:rsidR="00655CC8" w:rsidRDefault="00655CC8" w:rsidP="00655CC8">
            <w:pPr>
              <w:rPr>
                <w:rFonts w:ascii="Univers Condensed Light" w:hAnsi="Univers Condensed Light"/>
              </w:rPr>
            </w:pPr>
            <w:r>
              <w:rPr>
                <w:rFonts w:ascii="Univers Condensed Light" w:hAnsi="Univers Condensed Light"/>
              </w:rPr>
              <w:t xml:space="preserve">*See </w:t>
            </w:r>
            <w:r w:rsidRPr="00655CC8">
              <w:rPr>
                <w:rFonts w:ascii="Univers Condensed Light" w:hAnsi="Univers Condensed Light"/>
                <w:i/>
                <w:iCs/>
              </w:rPr>
              <w:t>Course Communication Policies</w:t>
            </w:r>
            <w:r>
              <w:rPr>
                <w:rFonts w:ascii="Univers Condensed Light" w:hAnsi="Univers Condensed Light"/>
              </w:rPr>
              <w:t xml:space="preserve"> below</w:t>
            </w:r>
          </w:p>
          <w:p w14:paraId="4002286C" w14:textId="77777777" w:rsidR="00655CC8" w:rsidRDefault="00655CC8" w:rsidP="00655CC8">
            <w:pPr>
              <w:rPr>
                <w:rFonts w:ascii="Univers Condensed Light" w:hAnsi="Univers Condensed Light"/>
              </w:rPr>
            </w:pPr>
          </w:p>
          <w:p w14:paraId="70823A4B" w14:textId="662F4F4D" w:rsidR="00655CC8" w:rsidRPr="00655CC8" w:rsidRDefault="00655CC8" w:rsidP="00655CC8">
            <w:pPr>
              <w:rPr>
                <w:rFonts w:ascii="Univers Condensed Light" w:hAnsi="Univers Condensed Light"/>
              </w:rPr>
            </w:pPr>
          </w:p>
        </w:tc>
        <w:tc>
          <w:tcPr>
            <w:tcW w:w="4828" w:type="dxa"/>
            <w:vAlign w:val="center"/>
          </w:tcPr>
          <w:p w14:paraId="0695D532" w14:textId="16E788C9" w:rsidR="00C43682" w:rsidRPr="00B1224D" w:rsidRDefault="00C43682" w:rsidP="00B9641F">
            <w:pPr>
              <w:pStyle w:val="Heading3"/>
              <w:rPr>
                <w:b/>
                <w:bCs/>
                <w:color w:val="auto"/>
              </w:rPr>
            </w:pPr>
            <w:r w:rsidRPr="00B1224D">
              <w:rPr>
                <w:b/>
                <w:bCs/>
                <w:color w:val="auto"/>
              </w:rPr>
              <w:t>Phone</w:t>
            </w:r>
            <w:r w:rsidR="00655CC8">
              <w:rPr>
                <w:b/>
                <w:bCs/>
                <w:color w:val="auto"/>
              </w:rPr>
              <w:t>*</w:t>
            </w:r>
          </w:p>
          <w:p w14:paraId="1E9D3080" w14:textId="16A8C5A8" w:rsidR="00C43682" w:rsidRPr="000A4C88" w:rsidRDefault="009F044D" w:rsidP="00B9641F">
            <w:pPr>
              <w:pStyle w:val="Heading3"/>
              <w:rPr>
                <w:color w:val="auto"/>
              </w:rPr>
            </w:pPr>
            <w:r w:rsidRPr="000A4C88">
              <w:rPr>
                <w:color w:val="auto"/>
              </w:rPr>
              <w:t xml:space="preserve">Office: </w:t>
            </w:r>
            <w:r w:rsidR="00C43682" w:rsidRPr="000A4C88">
              <w:rPr>
                <w:color w:val="auto"/>
              </w:rPr>
              <w:t>(928) 523-8619</w:t>
            </w:r>
          </w:p>
          <w:p w14:paraId="1DE5B2A3" w14:textId="4B774D14" w:rsidR="009F044D" w:rsidRDefault="009F044D" w:rsidP="009F044D">
            <w:pPr>
              <w:rPr>
                <w:rFonts w:ascii="Univers Condensed Light" w:hAnsi="Univers Condensed Light"/>
              </w:rPr>
            </w:pPr>
            <w:r w:rsidRPr="000A4C88">
              <w:rPr>
                <w:rFonts w:ascii="Univers Condensed Light" w:hAnsi="Univers Condensed Light"/>
              </w:rPr>
              <w:t>Cell: (928) 550-0056</w:t>
            </w:r>
            <w:r w:rsidR="000A4C88">
              <w:rPr>
                <w:rFonts w:ascii="Univers Condensed Light" w:hAnsi="Univers Condensed Light"/>
              </w:rPr>
              <w:t xml:space="preserve"> </w:t>
            </w:r>
          </w:p>
          <w:p w14:paraId="54652EBB" w14:textId="0197622F" w:rsidR="00C43682" w:rsidRDefault="00655CC8" w:rsidP="00655CC8">
            <w:pPr>
              <w:rPr>
                <w:rFonts w:ascii="Univers Condensed Light" w:hAnsi="Univers Condensed Light"/>
              </w:rPr>
            </w:pPr>
            <w:r>
              <w:rPr>
                <w:rFonts w:ascii="Univers Condensed Light" w:hAnsi="Univers Condensed Light"/>
              </w:rPr>
              <w:t xml:space="preserve">*See </w:t>
            </w:r>
            <w:r w:rsidRPr="00655CC8">
              <w:rPr>
                <w:rFonts w:ascii="Univers Condensed Light" w:hAnsi="Univers Condensed Light"/>
                <w:i/>
                <w:iCs/>
              </w:rPr>
              <w:t>Course Communication Policies</w:t>
            </w:r>
            <w:r>
              <w:rPr>
                <w:rFonts w:ascii="Univers Condensed Light" w:hAnsi="Univers Condensed Light"/>
              </w:rPr>
              <w:t xml:space="preserve"> below</w:t>
            </w:r>
          </w:p>
          <w:p w14:paraId="6673090E" w14:textId="77777777" w:rsidR="00655CC8" w:rsidRDefault="00655CC8" w:rsidP="00655CC8">
            <w:pPr>
              <w:rPr>
                <w:rFonts w:ascii="Univers Condensed Light" w:hAnsi="Univers Condensed Light"/>
              </w:rPr>
            </w:pPr>
          </w:p>
          <w:p w14:paraId="4F033D9D" w14:textId="07DDE3A6" w:rsidR="00655CC8" w:rsidRPr="00655CC8" w:rsidRDefault="00655CC8" w:rsidP="00655CC8">
            <w:pPr>
              <w:rPr>
                <w:rFonts w:ascii="Univers Condensed Light" w:hAnsi="Univers Condensed Light"/>
              </w:rPr>
            </w:pPr>
          </w:p>
        </w:tc>
      </w:tr>
    </w:tbl>
    <w:p w14:paraId="7210FB60" w14:textId="77777777" w:rsidR="00200809" w:rsidRDefault="00200809" w:rsidP="005777FE">
      <w:pPr>
        <w:pStyle w:val="Heading2"/>
      </w:pPr>
    </w:p>
    <w:p w14:paraId="28649931" w14:textId="1E1DA35D" w:rsidR="006B1C24" w:rsidRDefault="006B1C24" w:rsidP="005777FE">
      <w:pPr>
        <w:pStyle w:val="Heading2"/>
      </w:pPr>
      <w:r w:rsidRPr="00200809">
        <w:t>Course Purpose</w:t>
      </w:r>
    </w:p>
    <w:p w14:paraId="4813794D" w14:textId="072DF342" w:rsidR="00C43682" w:rsidRPr="00B1586B" w:rsidRDefault="00C43682" w:rsidP="00C43682">
      <w:pPr>
        <w:pStyle w:val="SyllabusStyle"/>
        <w:rPr>
          <w:color w:val="000000"/>
        </w:rPr>
      </w:pPr>
      <w:r w:rsidRPr="00B1586B">
        <w:t xml:space="preserve">The purpose of this course is to understand the roles and responsibilities of speech-language pathology assistants (SLPAs) across employment settings.  </w:t>
      </w:r>
      <w:r w:rsidRPr="00B1586B">
        <w:rPr>
          <w:color w:val="000000"/>
        </w:rPr>
        <w:t>Focuses will include student and patient rights, professional and ethical behaviors, and scope of practice for SLPAs as specified by the American Speech-Language-Hearing Association (ASHA) and individual states. The course will include an overview of the educational service system, the health care industry, and the roles of SLPAs and related personnel within these settings. The course will address obtaining an SLPA state license, maintaining a license, and the supervisor/supervisee role in professional practice.</w:t>
      </w:r>
    </w:p>
    <w:p w14:paraId="08D9CD5F" w14:textId="26A8774D" w:rsidR="00E70A93" w:rsidRDefault="00E70A93" w:rsidP="00C43682">
      <w:pPr>
        <w:pStyle w:val="SyllabusStyle"/>
        <w:rPr>
          <w:color w:val="000000"/>
          <w:sz w:val="20"/>
          <w:szCs w:val="20"/>
        </w:rPr>
      </w:pPr>
    </w:p>
    <w:p w14:paraId="27F58AE2" w14:textId="21D03CDB" w:rsidR="00E70A93" w:rsidRPr="00200809" w:rsidRDefault="00E70A93" w:rsidP="005777FE">
      <w:pPr>
        <w:pStyle w:val="Heading2"/>
      </w:pPr>
      <w:r w:rsidRPr="00200809">
        <w:t>Taking a Peek Behind the Curtain</w:t>
      </w:r>
    </w:p>
    <w:p w14:paraId="3AD78F28" w14:textId="7B7BFF0A" w:rsidR="00DB7A0E" w:rsidRDefault="00DB7A0E" w:rsidP="00DB7A0E">
      <w:pPr>
        <w:rPr>
          <w:rFonts w:ascii="Univers Condensed Light" w:hAnsi="Univers Condensed Light" w:cs="Verdana"/>
          <w:szCs w:val="28"/>
        </w:rPr>
      </w:pPr>
      <w:r>
        <w:rPr>
          <w:rFonts w:ascii="Univers Condensed Light" w:hAnsi="Univers Condensed Light" w:cs="Verdana"/>
          <w:szCs w:val="28"/>
        </w:rPr>
        <w:t>CSD</w:t>
      </w:r>
      <w:r w:rsidRPr="00DB7A0E">
        <w:rPr>
          <w:rFonts w:ascii="Univers Condensed Light" w:hAnsi="Univers Condensed Light" w:cs="Verdana"/>
          <w:szCs w:val="28"/>
        </w:rPr>
        <w:t xml:space="preserve"> 3</w:t>
      </w:r>
      <w:r w:rsidR="00A229CF">
        <w:rPr>
          <w:rFonts w:ascii="Univers Condensed Light" w:hAnsi="Univers Condensed Light" w:cs="Verdana"/>
          <w:szCs w:val="28"/>
        </w:rPr>
        <w:t>90</w:t>
      </w:r>
      <w:r w:rsidRPr="00DB7A0E">
        <w:rPr>
          <w:rFonts w:ascii="Univers Condensed Light" w:hAnsi="Univers Condensed Light" w:cs="Verdana"/>
          <w:szCs w:val="28"/>
        </w:rPr>
        <w:t xml:space="preserve"> is designed to prepare you for SLPA practice through many activities that involve </w:t>
      </w:r>
      <w:r>
        <w:rPr>
          <w:rFonts w:ascii="Univers Condensed Light" w:hAnsi="Univers Condensed Light" w:cs="Verdana"/>
          <w:szCs w:val="28"/>
        </w:rPr>
        <w:t>professional practice</w:t>
      </w:r>
      <w:r w:rsidRPr="00DB7A0E">
        <w:rPr>
          <w:rFonts w:ascii="Univers Condensed Light" w:hAnsi="Univers Condensed Light" w:cs="Verdana"/>
          <w:szCs w:val="28"/>
        </w:rPr>
        <w:t xml:space="preserve"> for the SLPA. Straying from the traditional model of pedagogy delivered in an online course, this course is considered a “flipped classroom.” This means you will be actively learning and engaged in numerous collaborations with the instructor and your </w:t>
      </w:r>
      <w:r w:rsidRPr="00DB7A0E">
        <w:rPr>
          <w:rFonts w:ascii="Univers Condensed Light" w:hAnsi="Univers Condensed Light" w:cs="Verdana"/>
          <w:szCs w:val="28"/>
        </w:rPr>
        <w:lastRenderedPageBreak/>
        <w:t xml:space="preserve">classmates and conducting research on a variety of SLPA topics with the guidance of the instructor. You are expected to take responsibility for your learning. </w:t>
      </w:r>
      <w:r w:rsidR="0009560F">
        <w:rPr>
          <w:rFonts w:ascii="Univers Condensed Light" w:hAnsi="Univers Condensed Light" w:cs="Verdana"/>
          <w:szCs w:val="28"/>
        </w:rPr>
        <w:t xml:space="preserve">The instructor will provide guidance and support needed </w:t>
      </w:r>
      <w:r w:rsidR="002D7943">
        <w:rPr>
          <w:rFonts w:ascii="Univers Condensed Light" w:hAnsi="Univers Condensed Light" w:cs="Verdana"/>
          <w:szCs w:val="28"/>
        </w:rPr>
        <w:t xml:space="preserve">for you </w:t>
      </w:r>
      <w:r w:rsidR="0009560F">
        <w:rPr>
          <w:rFonts w:ascii="Univers Condensed Light" w:hAnsi="Univers Condensed Light" w:cs="Verdana"/>
          <w:szCs w:val="28"/>
        </w:rPr>
        <w:t>to be successful in this course.</w:t>
      </w:r>
    </w:p>
    <w:p w14:paraId="578DC3CA" w14:textId="77777777" w:rsidR="001D53ED" w:rsidRDefault="001D53ED" w:rsidP="00F43573">
      <w:pPr>
        <w:rPr>
          <w:rFonts w:ascii="Univers Condensed Light" w:hAnsi="Univers Condensed Light" w:cs="Verdana"/>
          <w:szCs w:val="28"/>
        </w:rPr>
      </w:pPr>
    </w:p>
    <w:p w14:paraId="72FC72A8" w14:textId="6BB69C0E" w:rsidR="003B1404" w:rsidRDefault="00DB7A0E" w:rsidP="00F43573">
      <w:r w:rsidRPr="00DB7A0E">
        <w:rPr>
          <w:rFonts w:ascii="Univers Condensed Light" w:hAnsi="Univers Condensed Light" w:cs="Verdana"/>
          <w:szCs w:val="28"/>
        </w:rPr>
        <w:t xml:space="preserve">Rather than giving </w:t>
      </w:r>
      <w:r w:rsidR="002F1123">
        <w:rPr>
          <w:rFonts w:ascii="Univers Condensed Light" w:hAnsi="Univers Condensed Light" w:cs="Verdana"/>
          <w:szCs w:val="28"/>
        </w:rPr>
        <w:t xml:space="preserve">full </w:t>
      </w:r>
      <w:r w:rsidRPr="00DB7A0E">
        <w:rPr>
          <w:rFonts w:ascii="Univers Condensed Light" w:hAnsi="Univers Condensed Light" w:cs="Verdana"/>
          <w:szCs w:val="28"/>
        </w:rPr>
        <w:t xml:space="preserve">lectures that cover what you’ve already read, you will notice that the design of the learning activities, instructor guidance/feedback, and collaboration with your classmates </w:t>
      </w:r>
      <w:r w:rsidR="000A59AD">
        <w:rPr>
          <w:rFonts w:ascii="Univers Condensed Light" w:hAnsi="Univers Condensed Light" w:cs="Verdana"/>
          <w:szCs w:val="28"/>
        </w:rPr>
        <w:t>provides the opportunity</w:t>
      </w:r>
      <w:r w:rsidRPr="00DB7A0E">
        <w:rPr>
          <w:rFonts w:ascii="Univers Condensed Light" w:hAnsi="Univers Condensed Light" w:cs="Verdana"/>
          <w:szCs w:val="28"/>
        </w:rPr>
        <w:t xml:space="preserve"> </w:t>
      </w:r>
      <w:r w:rsidR="000A59AD">
        <w:rPr>
          <w:rFonts w:ascii="Univers Condensed Light" w:hAnsi="Univers Condensed Light" w:cs="Verdana"/>
          <w:szCs w:val="28"/>
        </w:rPr>
        <w:t xml:space="preserve">for </w:t>
      </w:r>
      <w:r w:rsidRPr="00DB7A0E">
        <w:rPr>
          <w:rFonts w:ascii="Univers Condensed Light" w:hAnsi="Univers Condensed Light" w:cs="Verdana"/>
          <w:szCs w:val="28"/>
        </w:rPr>
        <w:t>effective learning and knowledge of the content.  You will engage in critical thinking and application in a variety of ways: assess your own learning, participate in peer grading, and engage in collaborative learning.</w:t>
      </w:r>
      <w:r w:rsidR="00F52064">
        <w:rPr>
          <w:rFonts w:ascii="Univers Condensed Light" w:hAnsi="Univers Condensed Light" w:cs="Verdana"/>
          <w:szCs w:val="28"/>
        </w:rPr>
        <w:t xml:space="preserve"> </w:t>
      </w:r>
      <w:r w:rsidR="00A71C5C" w:rsidRPr="00A71C5C">
        <w:rPr>
          <w:rFonts w:ascii="Univers Condensed Light" w:hAnsi="Univers Condensed Light"/>
        </w:rPr>
        <w:t xml:space="preserve">Each topic you will explore scaffolds to the next topic. In this way you “dive deeper” in your learning the </w:t>
      </w:r>
      <w:r w:rsidR="00A71C5C">
        <w:rPr>
          <w:rFonts w:ascii="Univers Condensed Light" w:hAnsi="Univers Condensed Light"/>
        </w:rPr>
        <w:t>content covered</w:t>
      </w:r>
      <w:r w:rsidR="00A71C5C" w:rsidRPr="00A71C5C">
        <w:rPr>
          <w:rFonts w:ascii="Univers Condensed Light" w:hAnsi="Univers Condensed Light"/>
        </w:rPr>
        <w:t>.</w:t>
      </w:r>
      <w:r w:rsidR="00A71C5C">
        <w:rPr>
          <w:rFonts w:ascii="Univers Condensed Light" w:hAnsi="Univers Condensed Light"/>
        </w:rPr>
        <w:t xml:space="preserve"> </w:t>
      </w:r>
      <w:r w:rsidR="003B1404" w:rsidRPr="00DB7A0E">
        <w:rPr>
          <w:rFonts w:ascii="Univers Condensed Light" w:hAnsi="Univers Condensed Light"/>
        </w:rPr>
        <w:t>This course requires effective time management</w:t>
      </w:r>
      <w:r w:rsidR="0072074F" w:rsidRPr="00DB7A0E">
        <w:rPr>
          <w:rFonts w:ascii="Univers Condensed Light" w:hAnsi="Univers Condensed Light"/>
        </w:rPr>
        <w:t xml:space="preserve">, following complex instructions, </w:t>
      </w:r>
      <w:r w:rsidR="003B1404" w:rsidRPr="00DB7A0E">
        <w:rPr>
          <w:rFonts w:ascii="Univers Condensed Light" w:hAnsi="Univers Condensed Light"/>
        </w:rPr>
        <w:t>and attention to detail. These aspects are essential as a practicing SLPA/SLP.</w:t>
      </w:r>
      <w:r w:rsidR="003B1404" w:rsidRPr="00DB7A0E">
        <w:t xml:space="preserve"> </w:t>
      </w:r>
    </w:p>
    <w:p w14:paraId="1F813E4C" w14:textId="3BFBFE2F" w:rsidR="00EE15F7" w:rsidRDefault="00EE15F7" w:rsidP="007F5758">
      <w:pPr>
        <w:pStyle w:val="SyllabusStyle"/>
      </w:pPr>
      <w:r>
        <w:t>You’ll see that there is no midterm or final exam in this class. Your activities</w:t>
      </w:r>
      <w:r w:rsidR="007F5758">
        <w:t>/assignments</w:t>
      </w:r>
      <w:r>
        <w:t xml:space="preserve"> are the means to assess</w:t>
      </w:r>
      <w:r w:rsidR="007F5758">
        <w:t xml:space="preserve"> “you’re getting it.” There are </w:t>
      </w:r>
      <w:r w:rsidR="00B1586B">
        <w:t>two</w:t>
      </w:r>
      <w:r w:rsidR="007F5758">
        <w:t xml:space="preserve"> quizzes which are provided to check your understanding. More on that below.</w:t>
      </w:r>
    </w:p>
    <w:p w14:paraId="24CF8CE8" w14:textId="77777777" w:rsidR="007F5758" w:rsidRDefault="007F5758" w:rsidP="007F5758">
      <w:pPr>
        <w:pStyle w:val="SyllabusStyle"/>
      </w:pPr>
    </w:p>
    <w:p w14:paraId="41B0DBE2" w14:textId="45487243" w:rsidR="00FE4DFF" w:rsidRDefault="003B1404" w:rsidP="00F43573">
      <w:pPr>
        <w:pStyle w:val="SyllabusStyle"/>
      </w:pPr>
      <w:r w:rsidRPr="00585039">
        <w:t>Because of the rigorous learning expectations for each module, each module will be accessed when the module is being worked on. This “gatekeeper” course structure will assist</w:t>
      </w:r>
      <w:r w:rsidR="003B227D">
        <w:t xml:space="preserve"> you</w:t>
      </w:r>
      <w:r w:rsidRPr="00585039">
        <w:t xml:space="preserve"> with time management, ensure that you will devote your energies to the current module material, and </w:t>
      </w:r>
      <w:r>
        <w:t xml:space="preserve">hopefully </w:t>
      </w:r>
      <w:r w:rsidRPr="00585039">
        <w:t>keep you from being overwhelmed with the intensity of the course</w:t>
      </w:r>
      <w:r w:rsidR="003B227D">
        <w:t>. We could all use a little less stress</w:t>
      </w:r>
      <w:r w:rsidR="00482C55">
        <w:t xml:space="preserve"> these days</w:t>
      </w:r>
      <w:r w:rsidR="003B227D">
        <w:t>!</w:t>
      </w:r>
    </w:p>
    <w:p w14:paraId="559052BA" w14:textId="77777777" w:rsidR="00C71E7E" w:rsidRDefault="00C71E7E" w:rsidP="005777FE">
      <w:pPr>
        <w:pStyle w:val="Heading2"/>
      </w:pPr>
    </w:p>
    <w:p w14:paraId="745A67D8" w14:textId="4C0777EB" w:rsidR="00732815" w:rsidRDefault="006B1C24" w:rsidP="005777FE">
      <w:pPr>
        <w:pStyle w:val="Heading2"/>
      </w:pPr>
      <w:r>
        <w:t>Student Learning Outcomes</w:t>
      </w:r>
    </w:p>
    <w:p w14:paraId="71178A81" w14:textId="1CC29A0A" w:rsidR="00C43682" w:rsidRPr="00B33391" w:rsidRDefault="00C43682" w:rsidP="00C43682">
      <w:pPr>
        <w:pStyle w:val="SyllabusStyle"/>
      </w:pPr>
      <w:r>
        <w:t>Being</w:t>
      </w:r>
      <w:r w:rsidRPr="005C2353">
        <w:t xml:space="preserve"> an active and engaged learner in this course, you will:</w:t>
      </w:r>
    </w:p>
    <w:p w14:paraId="2F297B7D" w14:textId="77777777" w:rsidR="00C43682" w:rsidRDefault="00C43682" w:rsidP="00C43682">
      <w:pPr>
        <w:pStyle w:val="SyllabusStyle"/>
        <w:rPr>
          <w:sz w:val="20"/>
          <w:szCs w:val="20"/>
        </w:rPr>
      </w:pPr>
    </w:p>
    <w:p w14:paraId="6573315E" w14:textId="0B1D93A1" w:rsidR="00C43682" w:rsidRPr="000A256B" w:rsidRDefault="003947D9" w:rsidP="000A256B">
      <w:pPr>
        <w:pStyle w:val="SyllabusStyle"/>
        <w:numPr>
          <w:ilvl w:val="0"/>
          <w:numId w:val="37"/>
        </w:numPr>
      </w:pPr>
      <w:r w:rsidRPr="000A256B">
        <w:t>Apply</w:t>
      </w:r>
      <w:r w:rsidR="00C43682" w:rsidRPr="000A256B">
        <w:t xml:space="preserve"> the Americans with Disabilities Act (ADA), Individuals with Disabilities Education Act (IDEA), Federal Educational Rights and Privacy Act (FERPA), Health Insurance Portability and Accountability Act (HIPAA), and other applicable state and federal laws</w:t>
      </w:r>
      <w:r w:rsidRPr="000A256B">
        <w:t xml:space="preserve"> to individual cases and explain the options and impacts related to an individual’s rights in educational and healthcare settings</w:t>
      </w:r>
      <w:r w:rsidR="00C43682" w:rsidRPr="000A256B">
        <w:t>.</w:t>
      </w:r>
      <w:r w:rsidR="00C43682" w:rsidRPr="000A256B">
        <w:br/>
      </w:r>
    </w:p>
    <w:p w14:paraId="0F39BD84" w14:textId="77777777" w:rsidR="00C43682" w:rsidRPr="000A256B" w:rsidRDefault="00C43682" w:rsidP="000A256B">
      <w:pPr>
        <w:pStyle w:val="SyllabusStyle"/>
        <w:numPr>
          <w:ilvl w:val="0"/>
          <w:numId w:val="37"/>
        </w:numPr>
      </w:pPr>
      <w:r w:rsidRPr="000A256B">
        <w:t>Identify and describe the legal and ethical/professional constraints related to confidentiality commonly found in both educational and health care settings. </w:t>
      </w:r>
      <w:r w:rsidRPr="000A256B">
        <w:br/>
      </w:r>
    </w:p>
    <w:p w14:paraId="3B2768CA" w14:textId="26ED39C8" w:rsidR="003947D9" w:rsidRPr="000A256B" w:rsidRDefault="003802AC" w:rsidP="000A256B">
      <w:pPr>
        <w:pStyle w:val="SyllabusStyle"/>
        <w:numPr>
          <w:ilvl w:val="0"/>
          <w:numId w:val="37"/>
        </w:numPr>
      </w:pPr>
      <w:r w:rsidRPr="000A256B">
        <w:t xml:space="preserve">Utilize </w:t>
      </w:r>
      <w:r w:rsidR="00BA11E6" w:rsidRPr="000A256B">
        <w:t>research supported</w:t>
      </w:r>
      <w:r w:rsidR="00581E47" w:rsidRPr="000A256B">
        <w:t xml:space="preserve"> conflict-resolution</w:t>
      </w:r>
      <w:r w:rsidRPr="000A256B">
        <w:t xml:space="preserve"> strategies for </w:t>
      </w:r>
      <w:r w:rsidR="003947D9" w:rsidRPr="000A256B">
        <w:t xml:space="preserve">ethical, cultural, and professional conduct issues </w:t>
      </w:r>
      <w:r w:rsidRPr="000A256B">
        <w:t>the</w:t>
      </w:r>
      <w:r w:rsidR="003947D9" w:rsidRPr="000A256B">
        <w:t xml:space="preserve"> SLPA </w:t>
      </w:r>
      <w:r w:rsidRPr="000A256B">
        <w:t>may encounter in a</w:t>
      </w:r>
      <w:r w:rsidR="003947D9" w:rsidRPr="000A256B">
        <w:t xml:space="preserve"> variety of work settings.</w:t>
      </w:r>
    </w:p>
    <w:p w14:paraId="246C909A" w14:textId="77777777" w:rsidR="003947D9" w:rsidRPr="000A256B" w:rsidRDefault="003947D9" w:rsidP="000A256B">
      <w:pPr>
        <w:pStyle w:val="SyllabusStyle"/>
      </w:pPr>
    </w:p>
    <w:p w14:paraId="60609DC0" w14:textId="77777777" w:rsidR="00C43682" w:rsidRPr="000A256B" w:rsidRDefault="00C43682" w:rsidP="000A256B">
      <w:pPr>
        <w:pStyle w:val="SyllabusStyle"/>
        <w:numPr>
          <w:ilvl w:val="0"/>
          <w:numId w:val="37"/>
        </w:numPr>
      </w:pPr>
      <w:r w:rsidRPr="000A256B">
        <w:t>Describe the Speech Language Pathology Assistant (SLPA) scope of responsibilities as defined by both the American Speech-Language-Hearing Association and specific states.</w:t>
      </w:r>
      <w:r w:rsidRPr="000A256B">
        <w:br/>
      </w:r>
    </w:p>
    <w:p w14:paraId="7590C5F5" w14:textId="77777777" w:rsidR="00C43682" w:rsidRPr="000A256B" w:rsidRDefault="00C43682" w:rsidP="000A256B">
      <w:pPr>
        <w:pStyle w:val="SyllabusStyle"/>
        <w:numPr>
          <w:ilvl w:val="0"/>
          <w:numId w:val="37"/>
        </w:numPr>
      </w:pPr>
      <w:r w:rsidRPr="000A256B">
        <w:t xml:space="preserve">Identify and describe the requirements necessary to obtain and maintain a SLPA license in various states. </w:t>
      </w:r>
      <w:r w:rsidRPr="000A256B">
        <w:br/>
      </w:r>
    </w:p>
    <w:p w14:paraId="4E0747D5" w14:textId="509623F9" w:rsidR="00C43682" w:rsidRPr="000A256B" w:rsidRDefault="00C43682" w:rsidP="000A256B">
      <w:pPr>
        <w:pStyle w:val="SyllabusStyle"/>
        <w:numPr>
          <w:ilvl w:val="0"/>
          <w:numId w:val="37"/>
        </w:numPr>
      </w:pPr>
      <w:r w:rsidRPr="000A256B">
        <w:t>Discuss the primary educational service delivery settings</w:t>
      </w:r>
      <w:r w:rsidR="00C84495" w:rsidRPr="000A256B">
        <w:t xml:space="preserve"> the SLPA may be gainfully employed</w:t>
      </w:r>
      <w:r w:rsidRPr="000A256B">
        <w:t>, including relevant professionals and their roles in service delivery.</w:t>
      </w:r>
    </w:p>
    <w:p w14:paraId="085B8BBA" w14:textId="77777777" w:rsidR="00C43682" w:rsidRPr="000A256B" w:rsidRDefault="00C43682" w:rsidP="000A256B">
      <w:pPr>
        <w:pStyle w:val="SyllabusStyle"/>
      </w:pPr>
    </w:p>
    <w:p w14:paraId="3B0C0DC7" w14:textId="2DDEC98F" w:rsidR="00C43682" w:rsidRPr="000A256B" w:rsidRDefault="00C43682" w:rsidP="000A256B">
      <w:pPr>
        <w:pStyle w:val="SyllabusStyle"/>
        <w:numPr>
          <w:ilvl w:val="0"/>
          <w:numId w:val="37"/>
        </w:numPr>
      </w:pPr>
      <w:r w:rsidRPr="000A256B">
        <w:t>Identify and describe health care settings served by SLPAs, including relevant professionals and their roles in service delivery.</w:t>
      </w:r>
    </w:p>
    <w:p w14:paraId="01F57902" w14:textId="77777777" w:rsidR="005777FE" w:rsidRDefault="005777FE" w:rsidP="005777FE">
      <w:pPr>
        <w:pStyle w:val="ListParagraph"/>
        <w:rPr>
          <w:sz w:val="20"/>
          <w:szCs w:val="20"/>
        </w:rPr>
      </w:pPr>
    </w:p>
    <w:p w14:paraId="56E74957" w14:textId="00FFD3B6" w:rsidR="005777FE" w:rsidRDefault="005777FE" w:rsidP="005777FE">
      <w:pPr>
        <w:pStyle w:val="Heading2"/>
      </w:pPr>
      <w:r>
        <w:t>CSD 390 Core Concepts:</w:t>
      </w:r>
    </w:p>
    <w:p w14:paraId="4BD639FB" w14:textId="77777777" w:rsidR="005777FE" w:rsidRDefault="005777FE" w:rsidP="005777FE">
      <w:pPr>
        <w:pStyle w:val="SyllabusStyle"/>
      </w:pPr>
    </w:p>
    <w:p w14:paraId="513D5A20" w14:textId="74FDE8BB" w:rsidR="005777FE" w:rsidRDefault="005777FE" w:rsidP="005777FE">
      <w:pPr>
        <w:pStyle w:val="SyllabusStyle"/>
      </w:pPr>
      <w:r>
        <w:t xml:space="preserve">Course Core Concepts Based on </w:t>
      </w:r>
      <w:hyperlink r:id="rId8" w:history="1">
        <w:r w:rsidRPr="008B0D1D">
          <w:rPr>
            <w:rStyle w:val="Hyperlink"/>
          </w:rPr>
          <w:t>ASHA’s Assistant’s Code of Conduct</w:t>
        </w:r>
      </w:hyperlink>
      <w:r>
        <w:t xml:space="preserve"> </w:t>
      </w:r>
    </w:p>
    <w:p w14:paraId="39B770DE" w14:textId="77777777" w:rsidR="005777FE" w:rsidRDefault="005777FE" w:rsidP="005777FE">
      <w:pPr>
        <w:pStyle w:val="SyllabusStyle"/>
      </w:pPr>
    </w:p>
    <w:p w14:paraId="1E624D3F" w14:textId="747B2953" w:rsidR="005777FE" w:rsidRDefault="005777FE" w:rsidP="005777FE">
      <w:pPr>
        <w:pStyle w:val="SyllabusStyle"/>
        <w:numPr>
          <w:ilvl w:val="0"/>
          <w:numId w:val="32"/>
        </w:numPr>
      </w:pPr>
      <w:r>
        <w:t>Speech Language Pathologist Assistants are responsible to comply with statutory rules and regulations of state licensure.</w:t>
      </w:r>
    </w:p>
    <w:p w14:paraId="3C3A1DAA" w14:textId="77777777" w:rsidR="005777FE" w:rsidRDefault="005777FE" w:rsidP="005777FE">
      <w:pPr>
        <w:pStyle w:val="SyllabusStyle"/>
        <w:numPr>
          <w:ilvl w:val="0"/>
          <w:numId w:val="32"/>
        </w:numPr>
      </w:pPr>
      <w:r>
        <w:t>Speech Language Pathologist Assistants must understand their roles in various employment settings.</w:t>
      </w:r>
    </w:p>
    <w:p w14:paraId="1C90C9F1" w14:textId="77777777" w:rsidR="005777FE" w:rsidRDefault="005777FE" w:rsidP="005777FE">
      <w:pPr>
        <w:pStyle w:val="SyllabusStyle"/>
        <w:numPr>
          <w:ilvl w:val="0"/>
          <w:numId w:val="32"/>
        </w:numPr>
      </w:pPr>
      <w:r>
        <w:t xml:space="preserve">Speech Language Pathologist Assistants must maintain collaborative and harmonious interprofessional and </w:t>
      </w:r>
      <w:proofErr w:type="spellStart"/>
      <w:r>
        <w:t>intraprofessional</w:t>
      </w:r>
      <w:proofErr w:type="spellEnd"/>
      <w:r>
        <w:t xml:space="preserve"> relationships.</w:t>
      </w:r>
    </w:p>
    <w:p w14:paraId="2F28EF49" w14:textId="72901EE7" w:rsidR="006F58C4" w:rsidRDefault="005777FE" w:rsidP="005777FE">
      <w:pPr>
        <w:pStyle w:val="SyllabusStyle"/>
        <w:numPr>
          <w:ilvl w:val="0"/>
          <w:numId w:val="32"/>
        </w:numPr>
      </w:pPr>
      <w:r>
        <w:t xml:space="preserve">Speech Language Pathologist Assistants must demonstrate honesty, transparency, integrity, and compassion in their professional and public relationships. </w:t>
      </w:r>
    </w:p>
    <w:p w14:paraId="1DFE86BF" w14:textId="77777777" w:rsidR="001D53ED" w:rsidRDefault="001D53ED" w:rsidP="001D53ED">
      <w:pPr>
        <w:pStyle w:val="SyllabusStyle"/>
        <w:ind w:left="720"/>
      </w:pPr>
    </w:p>
    <w:p w14:paraId="448B630F" w14:textId="1B51E0C7" w:rsidR="00D1636C" w:rsidRDefault="00D1636C" w:rsidP="005777FE">
      <w:pPr>
        <w:pStyle w:val="Heading2"/>
      </w:pPr>
      <w:r>
        <w:t>Assignments/Assessments of Course Student Learning Outcomes</w:t>
      </w:r>
    </w:p>
    <w:p w14:paraId="7783487D" w14:textId="7C93A56F" w:rsidR="00E70A93" w:rsidRPr="000A256B" w:rsidRDefault="00E70A93" w:rsidP="000A256B">
      <w:pPr>
        <w:pStyle w:val="SyllabusStyle"/>
      </w:pPr>
      <w:r w:rsidRPr="000A256B">
        <w:t>CSD 390 consists of short video</w:t>
      </w:r>
      <w:r w:rsidR="00544999" w:rsidRPr="000A256B">
        <w:t>s to demonstrate/explain concepts pertinent to the module’s content</w:t>
      </w:r>
      <w:r w:rsidRPr="000A256B">
        <w:t>, podcasts, assigned readings, collaborative learning assignments, discussions</w:t>
      </w:r>
      <w:r w:rsidR="00804BE7" w:rsidRPr="000A256B">
        <w:t>/journals</w:t>
      </w:r>
      <w:r w:rsidRPr="000A256B">
        <w:t xml:space="preserve">. The learning outcomes listed above will be assessed through class discussions, </w:t>
      </w:r>
      <w:r w:rsidR="000A256B">
        <w:t>a</w:t>
      </w:r>
      <w:r w:rsidRPr="000A256B">
        <w:t>synchronous presentations, online exercises and assignments using Google docs, and</w:t>
      </w:r>
      <w:r w:rsidR="000A256B">
        <w:t xml:space="preserve"> an</w:t>
      </w:r>
      <w:r w:rsidRPr="000A256B">
        <w:t xml:space="preserve"> electronic </w:t>
      </w:r>
      <w:r w:rsidR="000A256B">
        <w:t>quiz</w:t>
      </w:r>
      <w:r w:rsidRPr="000A256B">
        <w:t>.  The student's final grade will be computed based on the sum of the total points for the assignments</w:t>
      </w:r>
      <w:r w:rsidR="000A256B">
        <w:t>/activities</w:t>
      </w:r>
      <w:r w:rsidRPr="000A256B">
        <w:t xml:space="preserve"> and </w:t>
      </w:r>
      <w:r w:rsidR="000A256B">
        <w:t>final project</w:t>
      </w:r>
      <w:r w:rsidRPr="000A256B">
        <w:t>.</w:t>
      </w:r>
    </w:p>
    <w:p w14:paraId="0E324089" w14:textId="38E289B5" w:rsidR="009F044D" w:rsidRPr="000A256B" w:rsidRDefault="009F044D" w:rsidP="000A256B">
      <w:pPr>
        <w:pStyle w:val="SyllabusStyle"/>
      </w:pPr>
    </w:p>
    <w:p w14:paraId="41518608" w14:textId="1843BB73" w:rsidR="00E70A93" w:rsidRPr="000A256B" w:rsidRDefault="009F044D" w:rsidP="000A256B">
      <w:pPr>
        <w:pStyle w:val="SyllabusStyle"/>
      </w:pPr>
      <w:r w:rsidRPr="000A256B">
        <w:t>Each Module contains all of the necessary readings, video</w:t>
      </w:r>
      <w:r w:rsidR="00F856F7" w:rsidRPr="000A256B">
        <w:t>s</w:t>
      </w:r>
      <w:r w:rsidRPr="000A256B">
        <w:t>, and assignment links</w:t>
      </w:r>
      <w:r w:rsidR="00EF76C3" w:rsidRPr="000A256B">
        <w:t xml:space="preserve"> to discussions, google docs, journals. </w:t>
      </w:r>
      <w:r w:rsidRPr="000A256B">
        <w:t>You do not need to go outside of the module to search for links, etc. to complete the module requirements.</w:t>
      </w:r>
    </w:p>
    <w:p w14:paraId="797AE1C6" w14:textId="7A344F34" w:rsidR="00724506" w:rsidRDefault="00724506" w:rsidP="009F044D">
      <w:pPr>
        <w:pStyle w:val="SyllabusStyle"/>
        <w:rPr>
          <w:sz w:val="20"/>
          <w:szCs w:val="20"/>
        </w:rPr>
      </w:pPr>
    </w:p>
    <w:p w14:paraId="022FC849" w14:textId="40B32385" w:rsidR="000A256B" w:rsidRPr="00200809" w:rsidRDefault="000A256B" w:rsidP="000A256B">
      <w:pPr>
        <w:pStyle w:val="Heading3"/>
      </w:pPr>
      <w:r w:rsidRPr="00200809">
        <w:t>“</w:t>
      </w:r>
      <w:r>
        <w:t>Self-Reflection” journals</w:t>
      </w:r>
    </w:p>
    <w:p w14:paraId="2F5DCD84" w14:textId="125014B1" w:rsidR="00EF76C3" w:rsidRPr="00587909" w:rsidRDefault="000A256B" w:rsidP="009F044D">
      <w:pPr>
        <w:pStyle w:val="SyllabusStyle"/>
        <w:rPr>
          <w:rFonts w:ascii="Times New Roman" w:hAnsi="Times New Roman"/>
        </w:rPr>
      </w:pPr>
      <w:r>
        <w:t>Each module includes a “Self-Reflection” journal. You will use information</w:t>
      </w:r>
      <w:r w:rsidR="00D379E5">
        <w:t xml:space="preserve"> from these journals</w:t>
      </w:r>
      <w:r>
        <w:t xml:space="preserve"> to complete your Final Project. </w:t>
      </w:r>
      <w:r w:rsidR="00724506">
        <w:t xml:space="preserve">In Brown, Roediger, and McDaniel’s study (as cited in Darby &amp; Lang, 2019) “Reflection can…lead to stronger learning.” </w:t>
      </w:r>
      <w:r w:rsidR="00D379E5">
        <w:t xml:space="preserve">Self-reflection is also a practice used daily by SLPs and SLPAs. </w:t>
      </w:r>
      <w:r>
        <w:t xml:space="preserve">You </w:t>
      </w:r>
      <w:r w:rsidR="00724506">
        <w:t xml:space="preserve">use 3 cognitive activities of </w:t>
      </w:r>
      <w:proofErr w:type="gramStart"/>
      <w:r w:rsidR="00724506">
        <w:t>reflection :</w:t>
      </w:r>
      <w:proofErr w:type="gramEnd"/>
      <w:r w:rsidR="00724506">
        <w:t xml:space="preserve"> retrieval, elaboration, generation related to the module’s learning outcomes.</w:t>
      </w:r>
      <w:r w:rsidR="00D379E5">
        <w:rPr>
          <w:rFonts w:ascii="Times New Roman" w:hAnsi="Times New Roman"/>
        </w:rPr>
        <w:t xml:space="preserve"> </w:t>
      </w:r>
      <w:r>
        <w:t xml:space="preserve">I encourage you to </w:t>
      </w:r>
      <w:r w:rsidR="00724506">
        <w:t>go back to th</w:t>
      </w:r>
      <w:r w:rsidR="00D379E5">
        <w:t>ese</w:t>
      </w:r>
      <w:r w:rsidR="00724506">
        <w:t xml:space="preserve"> journal</w:t>
      </w:r>
      <w:r w:rsidR="00D379E5">
        <w:t>s</w:t>
      </w:r>
      <w:r w:rsidR="00724506">
        <w:t xml:space="preserve"> throughout the semester to reflect, elaborate, etc.</w:t>
      </w:r>
      <w:r>
        <w:t xml:space="preserve"> as you learn new material relevant to </w:t>
      </w:r>
      <w:r w:rsidR="00D379E5">
        <w:t>a</w:t>
      </w:r>
      <w:r>
        <w:t xml:space="preserve"> previous module’s information.</w:t>
      </w:r>
      <w:r w:rsidR="00D379E5">
        <w:t xml:space="preserve"> You will find that</w:t>
      </w:r>
      <w:r w:rsidR="00B459B2">
        <w:t xml:space="preserve"> the course is scaffolded such that you build upon knowledge from previous modules. </w:t>
      </w:r>
    </w:p>
    <w:p w14:paraId="5952BB40" w14:textId="77777777" w:rsidR="009E14A3" w:rsidRPr="00200809" w:rsidRDefault="00EF76C3" w:rsidP="00200809">
      <w:pPr>
        <w:pStyle w:val="Heading3"/>
      </w:pPr>
      <w:r w:rsidRPr="00200809">
        <w:t>“Collaborative Learning” Activities</w:t>
      </w:r>
    </w:p>
    <w:p w14:paraId="55ABCBB8" w14:textId="7D3FC406" w:rsidR="00EF76C3" w:rsidRPr="00585039" w:rsidRDefault="00EF76C3" w:rsidP="00EF76C3">
      <w:pPr>
        <w:pStyle w:val="SyllabusStyle"/>
      </w:pPr>
      <w:r>
        <w:t xml:space="preserve"> </w:t>
      </w:r>
      <w:r w:rsidRPr="00562FC2">
        <w:t xml:space="preserve">The </w:t>
      </w:r>
      <w:r w:rsidRPr="00562FC2">
        <w:rPr>
          <w:bCs/>
        </w:rPr>
        <w:t>SLPA Licensure/Certification Activity</w:t>
      </w:r>
      <w:r w:rsidR="00B459B2">
        <w:rPr>
          <w:bCs/>
        </w:rPr>
        <w:t xml:space="preserve"> and</w:t>
      </w:r>
      <w:r w:rsidRPr="00562FC2">
        <w:rPr>
          <w:bCs/>
        </w:rPr>
        <w:t xml:space="preserve"> </w:t>
      </w:r>
      <w:r w:rsidRPr="00562FC2">
        <w:t>Scope of Practice Activity</w:t>
      </w:r>
      <w:r w:rsidR="00B459B2">
        <w:t xml:space="preserve"> </w:t>
      </w:r>
      <w:r w:rsidRPr="00562FC2">
        <w:t xml:space="preserve">are considered </w:t>
      </w:r>
      <w:r w:rsidR="00F8449F">
        <w:t>“</w:t>
      </w:r>
      <w:r w:rsidRPr="00562FC2">
        <w:t>collaborative learning</w:t>
      </w:r>
      <w:r w:rsidR="00F8449F">
        <w:t>”</w:t>
      </w:r>
      <w:r w:rsidRPr="00562FC2">
        <w:t xml:space="preserve"> activities</w:t>
      </w:r>
      <w:r>
        <w:t xml:space="preserve">. This means that they require you to interact with the instructor and your classmates to demonstrate mastery of the concepts in order to successfully finish the activity and earn points. It is recommended you begin working on the activities the first day the module opens and submit </w:t>
      </w:r>
      <w:r w:rsidR="003B1404">
        <w:t xml:space="preserve">your work </w:t>
      </w:r>
      <w:r>
        <w:t xml:space="preserve">as early as possible in order to work with the instructor </w:t>
      </w:r>
      <w:r w:rsidR="003B1404">
        <w:t>and obtain feedback</w:t>
      </w:r>
      <w:r>
        <w:t xml:space="preserve">. Review the rubrics for grading expectations. </w:t>
      </w:r>
      <w:r w:rsidRPr="003B1404">
        <w:t>In order to get timely feedback, I encourage you to turn in your work early. You must at least turn in initial work by the Wednesday prior to the due date to ensure you can make revisions needed to earn the points</w:t>
      </w:r>
      <w:r w:rsidR="00A9715A">
        <w:t>. Feedback will come in a variety of modes</w:t>
      </w:r>
      <w:r w:rsidR="00AA2EAD">
        <w:t xml:space="preserve"> for this class in effort to enrich your learning experience. </w:t>
      </w:r>
      <w:r w:rsidR="00A9715A">
        <w:t xml:space="preserve"> </w:t>
      </w:r>
      <w:r w:rsidR="00DF1AFB">
        <w:t>We</w:t>
      </w:r>
      <w:r w:rsidR="00A9715A">
        <w:t xml:space="preserve"> may do an audio/video response, </w:t>
      </w:r>
      <w:r w:rsidR="00AA2EAD">
        <w:t xml:space="preserve">we may have a </w:t>
      </w:r>
      <w:r w:rsidR="00A9715A">
        <w:t xml:space="preserve">phone </w:t>
      </w:r>
      <w:r w:rsidR="00AA2EAD">
        <w:t>conference</w:t>
      </w:r>
      <w:r w:rsidR="00A9715A">
        <w:t xml:space="preserve"> so we can talk more in-depth, message, announcement, or videoconference.</w:t>
      </w:r>
    </w:p>
    <w:p w14:paraId="4F63FBD2" w14:textId="5B7D9EBE" w:rsidR="009E14A3" w:rsidRPr="00200809" w:rsidRDefault="00EF76C3" w:rsidP="00200809">
      <w:pPr>
        <w:pStyle w:val="Heading3"/>
      </w:pPr>
      <w:r w:rsidRPr="00200809">
        <w:t>T</w:t>
      </w:r>
      <w:r w:rsidR="00587909">
        <w:t>echnology</w:t>
      </w:r>
      <w:r w:rsidRPr="00200809">
        <w:t xml:space="preserve">  </w:t>
      </w:r>
    </w:p>
    <w:p w14:paraId="7D2F6C95" w14:textId="262F3832" w:rsidR="0068610E" w:rsidRDefault="00EF76C3" w:rsidP="00EF76C3">
      <w:pPr>
        <w:pStyle w:val="SyllabusStyle"/>
      </w:pPr>
      <w:r w:rsidRPr="00585039">
        <w:t xml:space="preserve">We will be using Google docs for </w:t>
      </w:r>
      <w:r>
        <w:t>some</w:t>
      </w:r>
      <w:r w:rsidRPr="00585039">
        <w:t xml:space="preserve"> activities. These Google docs will still be available after the course closes as long as you have your NAU </w:t>
      </w:r>
      <w:r>
        <w:t>user ID (e.g. kef67@nau.edu). You may find these documents</w:t>
      </w:r>
      <w:r w:rsidRPr="00585039">
        <w:t xml:space="preserve"> to be valuable resources in the future. </w:t>
      </w:r>
      <w:r w:rsidR="0068610E">
        <w:t xml:space="preserve">Depending upon the technology, I recommend you look for the preferred browser. </w:t>
      </w:r>
      <w:r w:rsidR="009460D7">
        <w:t>Using the preferred browser</w:t>
      </w:r>
      <w:r w:rsidR="0068610E">
        <w:t xml:space="preserve"> can make all the difference in accessing videos, etc.</w:t>
      </w:r>
    </w:p>
    <w:p w14:paraId="136DC083" w14:textId="77777777" w:rsidR="0068610E" w:rsidRDefault="0068610E" w:rsidP="00EF76C3">
      <w:pPr>
        <w:pStyle w:val="SyllabusStyle"/>
      </w:pPr>
    </w:p>
    <w:p w14:paraId="0A40207A" w14:textId="44E4D651" w:rsidR="00EF76C3" w:rsidRPr="00585039" w:rsidRDefault="00EF76C3" w:rsidP="00EF76C3">
      <w:pPr>
        <w:pStyle w:val="SyllabusStyle"/>
      </w:pPr>
      <w:r>
        <w:t xml:space="preserve">Be sure to contact the NAU Student Technology Center with help using Google docs or any technology difficulties </w:t>
      </w:r>
      <w:r w:rsidR="00386B04">
        <w:t xml:space="preserve">you may have </w:t>
      </w:r>
      <w:r>
        <w:t xml:space="preserve">with this course. The instructor’s role is to provide the content necessary, not instruct you on how to use the technology required. </w:t>
      </w:r>
    </w:p>
    <w:p w14:paraId="592AA6F6" w14:textId="7B1BD4A0" w:rsidR="00EF76C3" w:rsidRDefault="009E14A3" w:rsidP="00F0135C">
      <w:pPr>
        <w:pStyle w:val="Heading3"/>
      </w:pPr>
      <w:r>
        <w:lastRenderedPageBreak/>
        <w:t>Groups</w:t>
      </w:r>
    </w:p>
    <w:p w14:paraId="0864F1ED" w14:textId="20CD9930" w:rsidR="00EF76C3" w:rsidRPr="00F0135C" w:rsidRDefault="00F0135C" w:rsidP="00F0135C">
      <w:pPr>
        <w:pStyle w:val="SyllabusStyle"/>
      </w:pPr>
      <w:r w:rsidRPr="00F0135C">
        <w:t xml:space="preserve">You will be engaging in </w:t>
      </w:r>
      <w:r w:rsidR="00B459B2">
        <w:t>two</w:t>
      </w:r>
      <w:r w:rsidRPr="00F0135C">
        <w:t xml:space="preserve"> group assignment</w:t>
      </w:r>
      <w:r w:rsidR="00350298">
        <w:t>s</w:t>
      </w:r>
      <w:r w:rsidRPr="00F0135C">
        <w:t>, but you will be graded individually.</w:t>
      </w:r>
      <w:r w:rsidR="00350298">
        <w:t xml:space="preserve"> The Scope of Practice Activity in Module 2, and the Case Studies Activity in Module 4 involve groups.</w:t>
      </w:r>
    </w:p>
    <w:p w14:paraId="23A1D642" w14:textId="6999865F" w:rsidR="00EF76C3" w:rsidRPr="009030ED" w:rsidRDefault="00EF76C3" w:rsidP="00F0135C">
      <w:pPr>
        <w:pStyle w:val="Heading3"/>
      </w:pPr>
      <w:r w:rsidRPr="009030ED">
        <w:t>Quizz</w:t>
      </w:r>
      <w:r w:rsidR="00350298">
        <w:t>es</w:t>
      </w:r>
    </w:p>
    <w:p w14:paraId="0308AF7B" w14:textId="7B993580" w:rsidR="00350298" w:rsidRDefault="00350298" w:rsidP="00EF76C3">
      <w:pPr>
        <w:pStyle w:val="SyllabusStyle"/>
        <w:rPr>
          <w:rFonts w:cs="Lucida Grande"/>
          <w:szCs w:val="26"/>
        </w:rPr>
      </w:pPr>
      <w:r>
        <w:rPr>
          <w:rFonts w:cs="Lucida Grande"/>
          <w:szCs w:val="26"/>
        </w:rPr>
        <w:t>Quizzes</w:t>
      </w:r>
      <w:r w:rsidR="00EF76C3" w:rsidRPr="009030ED">
        <w:rPr>
          <w:rFonts w:cs="Lucida Grande"/>
          <w:szCs w:val="26"/>
        </w:rPr>
        <w:t xml:space="preserve"> are open book, multiple choice, with </w:t>
      </w:r>
      <w:r>
        <w:rPr>
          <w:rFonts w:cs="Lucida Grande"/>
          <w:szCs w:val="26"/>
        </w:rPr>
        <w:t>three</w:t>
      </w:r>
      <w:r w:rsidR="00EF76C3">
        <w:rPr>
          <w:rFonts w:cs="Lucida Grande"/>
          <w:szCs w:val="26"/>
        </w:rPr>
        <w:t xml:space="preserve"> </w:t>
      </w:r>
      <w:r w:rsidR="00EF76C3" w:rsidRPr="009030ED">
        <w:rPr>
          <w:rFonts w:cs="Lucida Grande"/>
          <w:szCs w:val="26"/>
        </w:rPr>
        <w:t xml:space="preserve">attempts to take them and the highest score of your attempts being the score you receive. </w:t>
      </w:r>
      <w:r w:rsidR="00EF76C3">
        <w:rPr>
          <w:rFonts w:cs="Lucida Grande"/>
          <w:szCs w:val="26"/>
        </w:rPr>
        <w:t>They are timed with a limit of 150 minutes each attempt. See Course Policies #</w:t>
      </w:r>
      <w:r w:rsidR="00C17D88">
        <w:rPr>
          <w:rFonts w:cs="Lucida Grande"/>
          <w:szCs w:val="26"/>
        </w:rPr>
        <w:t>5</w:t>
      </w:r>
      <w:r w:rsidR="00EF76C3">
        <w:rPr>
          <w:rFonts w:cs="Lucida Grande"/>
          <w:szCs w:val="26"/>
        </w:rPr>
        <w:t xml:space="preserve"> below regarding taking </w:t>
      </w:r>
      <w:r>
        <w:rPr>
          <w:rFonts w:cs="Lucida Grande"/>
          <w:szCs w:val="26"/>
        </w:rPr>
        <w:t>a</w:t>
      </w:r>
      <w:r w:rsidR="00C17D88">
        <w:rPr>
          <w:rFonts w:cs="Lucida Grande"/>
          <w:szCs w:val="26"/>
        </w:rPr>
        <w:t xml:space="preserve"> quiz</w:t>
      </w:r>
      <w:r w:rsidR="00EF76C3">
        <w:rPr>
          <w:rFonts w:cs="Lucida Grande"/>
          <w:szCs w:val="26"/>
        </w:rPr>
        <w:t xml:space="preserve"> late.</w:t>
      </w:r>
    </w:p>
    <w:p w14:paraId="6E592FC0" w14:textId="2123F5CB" w:rsidR="00350298" w:rsidRPr="00587909" w:rsidRDefault="00EF76C3" w:rsidP="00587909">
      <w:pPr>
        <w:pStyle w:val="SyllabusStyle"/>
        <w:rPr>
          <w:rFonts w:cs="Lucida Grande"/>
          <w:szCs w:val="26"/>
        </w:rPr>
      </w:pPr>
      <w:r w:rsidRPr="00F0135C">
        <w:rPr>
          <w:rStyle w:val="Heading3Char"/>
        </w:rPr>
        <w:t>You will refer to the syllabus or Due Dates Announcement to access due dates, and exam due dates.</w:t>
      </w:r>
      <w:r w:rsidRPr="009030ED">
        <w:rPr>
          <w:rFonts w:cs="Lucida Grande"/>
          <w:szCs w:val="26"/>
        </w:rPr>
        <w:t xml:space="preserve"> </w:t>
      </w:r>
      <w:r w:rsidRPr="0082101B">
        <w:rPr>
          <w:rFonts w:cs="Lucida Grande"/>
          <w:szCs w:val="26"/>
        </w:rPr>
        <w:t>Please read the Announcement regarding why the Calendar is not used in this class.</w:t>
      </w:r>
      <w:r>
        <w:rPr>
          <w:rFonts w:cs="Lucida Grande"/>
          <w:szCs w:val="26"/>
        </w:rPr>
        <w:t xml:space="preserve"> </w:t>
      </w:r>
      <w:r w:rsidRPr="00E071E4">
        <w:rPr>
          <w:rFonts w:cs="Lucida Grande"/>
          <w:szCs w:val="26"/>
        </w:rPr>
        <w:t>The syllabus is the ultimate source for due dates.</w:t>
      </w:r>
    </w:p>
    <w:p w14:paraId="543B61C9" w14:textId="55BFE32D" w:rsidR="00F0135C" w:rsidRDefault="00EF76C3" w:rsidP="00F0135C">
      <w:pPr>
        <w:pStyle w:val="Heading3"/>
      </w:pPr>
      <w:r>
        <w:t xml:space="preserve">What time of day do </w:t>
      </w:r>
      <w:r w:rsidR="00350298">
        <w:t>quizzes</w:t>
      </w:r>
      <w:r>
        <w:t xml:space="preserve">, </w:t>
      </w:r>
      <w:r w:rsidR="00350298">
        <w:t>activities/</w:t>
      </w:r>
      <w:r>
        <w:t xml:space="preserve">assignments, and </w:t>
      </w:r>
      <w:r w:rsidR="00350298">
        <w:t>journals/</w:t>
      </w:r>
      <w:r>
        <w:t>discussions open and</w:t>
      </w:r>
      <w:r w:rsidRPr="00C87D74">
        <w:t xml:space="preserve"> close? </w:t>
      </w:r>
    </w:p>
    <w:p w14:paraId="17ABFF2C" w14:textId="2B872825" w:rsidR="009F044D" w:rsidRPr="00F0135C" w:rsidRDefault="00EF76C3" w:rsidP="009F044D">
      <w:pPr>
        <w:pStyle w:val="SyllabusStyle"/>
        <w:rPr>
          <w:bCs/>
          <w:color w:val="000000"/>
        </w:rPr>
      </w:pPr>
      <w:r w:rsidRPr="003A46D4">
        <w:rPr>
          <w:bCs/>
          <w:color w:val="000000"/>
        </w:rPr>
        <w:t>They open at 12:30 a.m.</w:t>
      </w:r>
      <w:r>
        <w:rPr>
          <w:bCs/>
          <w:color w:val="000000"/>
        </w:rPr>
        <w:t xml:space="preserve"> Phoenix, AZ. </w:t>
      </w:r>
      <w:r w:rsidR="00F0135C">
        <w:rPr>
          <w:bCs/>
          <w:color w:val="000000"/>
        </w:rPr>
        <w:t>ti</w:t>
      </w:r>
      <w:r>
        <w:rPr>
          <w:bCs/>
          <w:color w:val="000000"/>
        </w:rPr>
        <w:t>me on the day indicated as available or open.</w:t>
      </w:r>
      <w:r w:rsidRPr="003A46D4">
        <w:rPr>
          <w:bCs/>
          <w:color w:val="000000"/>
        </w:rPr>
        <w:t xml:space="preserve"> </w:t>
      </w:r>
      <w:r w:rsidRPr="00C87D74">
        <w:rPr>
          <w:bCs/>
          <w:color w:val="000000"/>
        </w:rPr>
        <w:t xml:space="preserve">They close at 11:59 p.m. </w:t>
      </w:r>
      <w:r>
        <w:rPr>
          <w:bCs/>
          <w:color w:val="000000"/>
        </w:rPr>
        <w:t>Phoenix, AZ. time</w:t>
      </w:r>
      <w:r w:rsidRPr="00C87D74">
        <w:rPr>
          <w:bCs/>
          <w:color w:val="000000"/>
        </w:rPr>
        <w:t xml:space="preserve"> on the due date given in the syllabus.</w:t>
      </w:r>
      <w:r>
        <w:rPr>
          <w:bCs/>
          <w:color w:val="000000"/>
        </w:rPr>
        <w:t xml:space="preserve"> </w:t>
      </w:r>
      <w:r w:rsidRPr="00C87D74">
        <w:rPr>
          <w:bCs/>
          <w:color w:val="000000"/>
        </w:rPr>
        <w:t xml:space="preserve">If you are in a different time zone, be sure to meet the </w:t>
      </w:r>
      <w:r>
        <w:rPr>
          <w:bCs/>
          <w:color w:val="000000"/>
        </w:rPr>
        <w:t>Phoenix, AZ. time</w:t>
      </w:r>
      <w:r w:rsidRPr="00C87D74">
        <w:rPr>
          <w:bCs/>
          <w:color w:val="000000"/>
        </w:rPr>
        <w:t xml:space="preserve"> zone deadline. </w:t>
      </w:r>
    </w:p>
    <w:p w14:paraId="22E84D29" w14:textId="77777777" w:rsidR="00DD0923" w:rsidRDefault="00DD0923" w:rsidP="005777FE">
      <w:pPr>
        <w:pStyle w:val="Heading2"/>
      </w:pPr>
    </w:p>
    <w:p w14:paraId="33074965" w14:textId="7B450BF2" w:rsidR="005614B1" w:rsidRDefault="00F0135C" w:rsidP="005777FE">
      <w:pPr>
        <w:pStyle w:val="Heading2"/>
      </w:pPr>
      <w:r>
        <w:t>G</w:t>
      </w:r>
      <w:r w:rsidR="00D1636C">
        <w:t>rading System</w:t>
      </w:r>
    </w:p>
    <w:p w14:paraId="5EEA2C66" w14:textId="394AA63F" w:rsidR="00E47896" w:rsidRDefault="00E47896" w:rsidP="00E47896">
      <w:pPr>
        <w:pStyle w:val="Heading3"/>
      </w:pPr>
      <w:r>
        <w:t>The points possible for this class are as follows:</w:t>
      </w:r>
    </w:p>
    <w:p w14:paraId="7FD89F51" w14:textId="3464DDDD" w:rsidR="009372F4" w:rsidRDefault="009372F4" w:rsidP="009372F4"/>
    <w:p w14:paraId="1CA02F72" w14:textId="55CCCE91" w:rsidR="009372F4" w:rsidRDefault="009372F4" w:rsidP="009372F4">
      <w:pPr>
        <w:pStyle w:val="Heading3"/>
      </w:pPr>
      <w:r>
        <w:t>Getting Started</w:t>
      </w:r>
    </w:p>
    <w:p w14:paraId="2D1D77DB" w14:textId="217BE469" w:rsidR="009372F4" w:rsidRPr="009372F4" w:rsidRDefault="009372F4" w:rsidP="009372F4">
      <w:pPr>
        <w:pStyle w:val="SyllabusStyle"/>
      </w:pPr>
      <w:r>
        <w:t xml:space="preserve">Do the </w:t>
      </w:r>
      <w:r w:rsidRPr="009372F4">
        <w:rPr>
          <w:b/>
          <w:bCs/>
          <w:i/>
          <w:iCs/>
        </w:rPr>
        <w:t>Let’s Get Acquainted</w:t>
      </w:r>
      <w:r>
        <w:t xml:space="preserve"> </w:t>
      </w:r>
      <w:proofErr w:type="gramStart"/>
      <w:r>
        <w:t>discussion</w:t>
      </w:r>
      <w:r w:rsidR="00AD2671">
        <w:t>.</w:t>
      </w:r>
      <w:proofErr w:type="gramEnd"/>
      <w:r>
        <w:t xml:space="preserve"> You are encouraged to do a 2 minute or less vide</w:t>
      </w:r>
      <w:r w:rsidR="00AD2671">
        <w:t>o,</w:t>
      </w:r>
      <w:r>
        <w:t xml:space="preserve"> provide a picture</w:t>
      </w:r>
      <w:r w:rsidR="00AD2671">
        <w:t xml:space="preserve">, use </w:t>
      </w:r>
      <w:proofErr w:type="spellStart"/>
      <w:r w:rsidR="00AD2671">
        <w:t>powerpoint</w:t>
      </w:r>
      <w:proofErr w:type="spellEnd"/>
      <w:r w:rsidR="00AD2671">
        <w:t>, etc.</w:t>
      </w:r>
      <w:r>
        <w:t xml:space="preserve"> </w:t>
      </w:r>
      <w:r w:rsidR="001D53ED">
        <w:t xml:space="preserve">to introduce yourself. Doing a video will </w:t>
      </w:r>
      <w:r>
        <w:t xml:space="preserve">prepare you for subsequent assignments that include </w:t>
      </w:r>
      <w:r w:rsidR="00650E83">
        <w:t xml:space="preserve">using </w:t>
      </w:r>
      <w:r>
        <w:t xml:space="preserve">a video. You </w:t>
      </w:r>
      <w:r w:rsidR="001D53ED">
        <w:t xml:space="preserve">can </w:t>
      </w:r>
      <w:r>
        <w:t xml:space="preserve">use Kaltura, YouTube, </w:t>
      </w:r>
      <w:proofErr w:type="spellStart"/>
      <w:r>
        <w:t>AdobeSpark</w:t>
      </w:r>
      <w:proofErr w:type="spellEnd"/>
      <w:r>
        <w:t xml:space="preserve">, etc. to do your video. </w:t>
      </w:r>
      <w:r w:rsidRPr="00BC1221">
        <w:rPr>
          <w:b/>
          <w:bCs/>
        </w:rPr>
        <w:t>This discussion is worth 15 points.</w:t>
      </w:r>
    </w:p>
    <w:p w14:paraId="710D84D7" w14:textId="5883FE19" w:rsidR="00E47896" w:rsidRDefault="00E47896" w:rsidP="00E47896">
      <w:pPr>
        <w:pStyle w:val="SyllabusStyle"/>
      </w:pPr>
    </w:p>
    <w:p w14:paraId="4259169C" w14:textId="4B1862F4" w:rsidR="001D3D5E" w:rsidRDefault="001D3D5E" w:rsidP="008640A0">
      <w:pPr>
        <w:pStyle w:val="Heading3"/>
      </w:pPr>
      <w:r w:rsidRPr="00615956">
        <w:t>Module 1</w:t>
      </w:r>
    </w:p>
    <w:p w14:paraId="217DB948" w14:textId="690E2A78" w:rsidR="00724506" w:rsidRPr="00724506" w:rsidRDefault="008640A0" w:rsidP="00724506">
      <w:pPr>
        <w:pStyle w:val="Heading3"/>
      </w:pPr>
      <w:r>
        <w:t xml:space="preserve">SLPA </w:t>
      </w:r>
      <w:r w:rsidR="009011DC">
        <w:t xml:space="preserve">State </w:t>
      </w:r>
      <w:r>
        <w:t>Licensure</w:t>
      </w:r>
    </w:p>
    <w:p w14:paraId="2EF0F5ED" w14:textId="77777777" w:rsidR="008640A0" w:rsidRDefault="008640A0" w:rsidP="00E47896">
      <w:pPr>
        <w:pStyle w:val="SyllabusStyle"/>
      </w:pPr>
    </w:p>
    <w:p w14:paraId="72F6E752" w14:textId="77777777" w:rsidR="00724506" w:rsidRDefault="00724506" w:rsidP="009011DC">
      <w:pPr>
        <w:pStyle w:val="SyllabusStyle"/>
        <w:numPr>
          <w:ilvl w:val="0"/>
          <w:numId w:val="33"/>
        </w:numPr>
      </w:pPr>
      <w:r>
        <w:t>Watch short lecture video.</w:t>
      </w:r>
    </w:p>
    <w:p w14:paraId="24158048" w14:textId="0AEAF648" w:rsidR="009011DC" w:rsidRDefault="009011DC" w:rsidP="009011DC">
      <w:pPr>
        <w:pStyle w:val="SyllabusStyle"/>
        <w:numPr>
          <w:ilvl w:val="0"/>
          <w:numId w:val="33"/>
        </w:numPr>
      </w:pPr>
      <w:r w:rsidRPr="00057838">
        <w:t>R</w:t>
      </w:r>
      <w:r>
        <w:t>esearch and read</w:t>
      </w:r>
      <w:r w:rsidRPr="00057838">
        <w:t xml:space="preserve"> SLPA state licensure/certification rules and regulations in </w:t>
      </w:r>
      <w:r>
        <w:t>one state you may possibly become gainfully employed as an SLPA</w:t>
      </w:r>
      <w:r w:rsidRPr="00057838">
        <w:t xml:space="preserve">. </w:t>
      </w:r>
    </w:p>
    <w:p w14:paraId="67E7068C" w14:textId="77777777" w:rsidR="009011DC" w:rsidRDefault="009011DC" w:rsidP="009011DC">
      <w:pPr>
        <w:pStyle w:val="SyllabusStyle"/>
        <w:numPr>
          <w:ilvl w:val="0"/>
          <w:numId w:val="33"/>
        </w:numPr>
      </w:pPr>
      <w:r>
        <w:t>Read additional module content material.</w:t>
      </w:r>
    </w:p>
    <w:p w14:paraId="24F31223" w14:textId="10BEE9FF" w:rsidR="009011DC" w:rsidRPr="00E0362C" w:rsidRDefault="009011DC" w:rsidP="009011DC">
      <w:pPr>
        <w:pStyle w:val="SyllabusStyle"/>
        <w:numPr>
          <w:ilvl w:val="0"/>
          <w:numId w:val="33"/>
        </w:numPr>
      </w:pPr>
      <w:r>
        <w:t>Complete Assignment:</w:t>
      </w:r>
      <w:r w:rsidRPr="00057838">
        <w:t xml:space="preserve"> </w:t>
      </w:r>
      <w:r>
        <w:t xml:space="preserve"> Read and apply the rubric for your state’s topics.</w:t>
      </w:r>
      <w:r w:rsidRPr="00057838">
        <w:t xml:space="preserve"> </w:t>
      </w:r>
      <w:r>
        <w:t>I</w:t>
      </w:r>
      <w:r w:rsidRPr="00057838">
        <w:t xml:space="preserve">dentify, describe, and summarize the following for </w:t>
      </w:r>
      <w:r>
        <w:t>your state</w:t>
      </w:r>
      <w:r w:rsidRPr="00057838">
        <w:t>:</w:t>
      </w:r>
      <w:r>
        <w:t xml:space="preserve"> Licensure or </w:t>
      </w:r>
      <w:r w:rsidRPr="00057838">
        <w:t>certification requirements, also known as </w:t>
      </w:r>
      <w:r w:rsidRPr="00057838">
        <w:rPr>
          <w:color w:val="0F7001"/>
        </w:rPr>
        <w:t>rules and regulations</w:t>
      </w:r>
      <w:r w:rsidRPr="00057838">
        <w:t xml:space="preserve">, needed in order to apply for an </w:t>
      </w:r>
      <w:r w:rsidRPr="00D0323A">
        <w:rPr>
          <w:i/>
          <w:iCs/>
          <w:u w:val="single"/>
        </w:rPr>
        <w:t>initial</w:t>
      </w:r>
      <w:r w:rsidRPr="00057838">
        <w:t xml:space="preserve"> license or certification</w:t>
      </w:r>
      <w:r>
        <w:t>; l</w:t>
      </w:r>
      <w:r w:rsidRPr="00057838">
        <w:t xml:space="preserve">icensure or certification requirements regarding </w:t>
      </w:r>
      <w:r w:rsidRPr="00EE15F7">
        <w:rPr>
          <w:i/>
          <w:iCs/>
        </w:rPr>
        <w:t xml:space="preserve">maintaining </w:t>
      </w:r>
      <w:r w:rsidRPr="00057838">
        <w:t>your license or certification (this also includes renewing your license or certification and continuing education</w:t>
      </w:r>
      <w:r w:rsidR="00EE15F7">
        <w:t xml:space="preserve">; </w:t>
      </w:r>
      <w:r>
        <w:t xml:space="preserve"> t</w:t>
      </w:r>
      <w:r w:rsidRPr="00BB2486">
        <w:t>he SLP's requirements for SLPA supervision while the SLPA is doing fieldwork or clinical interaction before getting licensed or obtaining certification</w:t>
      </w:r>
      <w:r>
        <w:t>; t</w:t>
      </w:r>
      <w:r w:rsidRPr="00BB2486">
        <w:t>he SLP's rules and regulations regarding SLPA supervision in the work place</w:t>
      </w:r>
      <w:r>
        <w:t>.</w:t>
      </w:r>
      <w:r w:rsidR="00EE15F7">
        <w:t xml:space="preserve"> </w:t>
      </w:r>
      <w:r w:rsidR="00EE15F7" w:rsidRPr="00BC1221">
        <w:rPr>
          <w:b/>
          <w:bCs/>
        </w:rPr>
        <w:t xml:space="preserve">This </w:t>
      </w:r>
      <w:r w:rsidR="000A256B">
        <w:rPr>
          <w:b/>
          <w:bCs/>
        </w:rPr>
        <w:t xml:space="preserve">part of the SLPA Licensure/Certification </w:t>
      </w:r>
      <w:r w:rsidR="00871D19">
        <w:rPr>
          <w:b/>
          <w:bCs/>
        </w:rPr>
        <w:t>activity</w:t>
      </w:r>
      <w:r w:rsidR="00EE15F7" w:rsidRPr="00BC1221">
        <w:rPr>
          <w:b/>
          <w:bCs/>
        </w:rPr>
        <w:t xml:space="preserve"> is worth </w:t>
      </w:r>
      <w:r w:rsidR="00587909">
        <w:rPr>
          <w:b/>
          <w:bCs/>
        </w:rPr>
        <w:t>75</w:t>
      </w:r>
      <w:r w:rsidR="00EE15F7" w:rsidRPr="00BC1221">
        <w:rPr>
          <w:b/>
          <w:bCs/>
        </w:rPr>
        <w:t xml:space="preserve"> points</w:t>
      </w:r>
      <w:r w:rsidR="00EE15F7">
        <w:t>.</w:t>
      </w:r>
    </w:p>
    <w:p w14:paraId="1C0B8410" w14:textId="16104CAD" w:rsidR="009011DC" w:rsidRPr="00BC1221" w:rsidRDefault="009011DC" w:rsidP="009011DC">
      <w:pPr>
        <w:pStyle w:val="SyllabusStyle"/>
        <w:numPr>
          <w:ilvl w:val="0"/>
          <w:numId w:val="33"/>
        </w:numPr>
        <w:rPr>
          <w:rFonts w:cs="Lucida Grande"/>
          <w:b/>
          <w:bCs/>
          <w:szCs w:val="26"/>
        </w:rPr>
      </w:pPr>
      <w:r w:rsidRPr="00A70CCB">
        <w:t xml:space="preserve">Participate in </w:t>
      </w:r>
      <w:r>
        <w:t>joining your classmates to discuss SLPA licensure/certification in a</w:t>
      </w:r>
      <w:r w:rsidRPr="00A70CCB">
        <w:t xml:space="preserve"> Collaborate Ultra session</w:t>
      </w:r>
      <w:r w:rsidR="00D13F86">
        <w:t xml:space="preserve"> or you may choose</w:t>
      </w:r>
      <w:r w:rsidR="00EE15F7">
        <w:t xml:space="preserve"> the alternative and</w:t>
      </w:r>
      <w:r w:rsidR="00D13F86">
        <w:t xml:space="preserve"> do a paper</w:t>
      </w:r>
      <w:r w:rsidRPr="00A70CCB">
        <w:t xml:space="preserve">. </w:t>
      </w:r>
      <w:r w:rsidR="00D13F86">
        <w:t>If you choose to join us in a Collaborate Session, t</w:t>
      </w:r>
      <w:r w:rsidRPr="00A70CCB">
        <w:t xml:space="preserve">he instructor </w:t>
      </w:r>
      <w:r>
        <w:t>will</w:t>
      </w:r>
      <w:r w:rsidRPr="00A70CCB">
        <w:t xml:space="preserve"> participate with you</w:t>
      </w:r>
      <w:r>
        <w:t xml:space="preserve"> and your assigned group in a scheduled Collaborate Ultra session to discuss </w:t>
      </w:r>
      <w:r w:rsidR="00EE15F7">
        <w:t xml:space="preserve">what we learned about </w:t>
      </w:r>
      <w:r>
        <w:t>SLPA licensure</w:t>
      </w:r>
      <w:r w:rsidRPr="00A70CCB">
        <w:t xml:space="preserve">. </w:t>
      </w:r>
      <w:r w:rsidR="00EE15F7" w:rsidRPr="00BC1221">
        <w:rPr>
          <w:b/>
          <w:bCs/>
        </w:rPr>
        <w:t xml:space="preserve">This part of the SLPA Licensure/Certification </w:t>
      </w:r>
      <w:r w:rsidR="00871D19">
        <w:rPr>
          <w:b/>
          <w:bCs/>
        </w:rPr>
        <w:t>activity</w:t>
      </w:r>
      <w:r w:rsidR="00EE15F7" w:rsidRPr="00BC1221">
        <w:rPr>
          <w:b/>
          <w:bCs/>
        </w:rPr>
        <w:t xml:space="preserve"> is worth 25 points.</w:t>
      </w:r>
    </w:p>
    <w:p w14:paraId="0A2FD92B" w14:textId="08D00352" w:rsidR="00F73754" w:rsidRPr="00BC1221" w:rsidRDefault="00F73754" w:rsidP="00F73754">
      <w:pPr>
        <w:pStyle w:val="SyllabusStyle"/>
        <w:numPr>
          <w:ilvl w:val="0"/>
          <w:numId w:val="34"/>
        </w:numPr>
        <w:rPr>
          <w:rFonts w:cs="Lucida Grande"/>
          <w:b/>
          <w:bCs/>
          <w:szCs w:val="26"/>
        </w:rPr>
      </w:pPr>
      <w:r>
        <w:t>Do a self</w:t>
      </w:r>
      <w:r w:rsidR="00EE15F7">
        <w:t>-</w:t>
      </w:r>
      <w:r>
        <w:t>reflection journal post on what you learned about SLPA state licensure. This information will also be used in your end of the session Final Project.</w:t>
      </w:r>
      <w:r w:rsidR="00EE15F7">
        <w:t xml:space="preserve"> </w:t>
      </w:r>
      <w:r w:rsidR="00EE15F7" w:rsidRPr="00BC1221">
        <w:rPr>
          <w:b/>
          <w:bCs/>
        </w:rPr>
        <w:t xml:space="preserve">This </w:t>
      </w:r>
      <w:r w:rsidR="00BC1221">
        <w:rPr>
          <w:b/>
          <w:bCs/>
        </w:rPr>
        <w:t xml:space="preserve">activity </w:t>
      </w:r>
      <w:r w:rsidR="00EE15F7" w:rsidRPr="00BC1221">
        <w:rPr>
          <w:b/>
          <w:bCs/>
        </w:rPr>
        <w:t>is worth 25 points.</w:t>
      </w:r>
    </w:p>
    <w:p w14:paraId="499275BF" w14:textId="77777777" w:rsidR="00F73754" w:rsidRPr="00BC1221" w:rsidRDefault="00F73754" w:rsidP="00F73754">
      <w:pPr>
        <w:pStyle w:val="SyllabusStyle"/>
        <w:ind w:left="720"/>
        <w:rPr>
          <w:b/>
          <w:bCs/>
        </w:rPr>
      </w:pPr>
    </w:p>
    <w:p w14:paraId="28178E9E" w14:textId="38485284" w:rsidR="008640A0" w:rsidRDefault="001D3D5E" w:rsidP="00F73754">
      <w:pPr>
        <w:pStyle w:val="Heading3"/>
      </w:pPr>
      <w:r w:rsidRPr="00615956">
        <w:lastRenderedPageBreak/>
        <w:t>Module 2</w:t>
      </w:r>
    </w:p>
    <w:p w14:paraId="137B3C14" w14:textId="61E237F0" w:rsidR="008640A0" w:rsidRPr="008640A0" w:rsidRDefault="008640A0" w:rsidP="00F73754">
      <w:pPr>
        <w:pStyle w:val="Heading3"/>
      </w:pPr>
      <w:r>
        <w:t>Role of the SLPA</w:t>
      </w:r>
    </w:p>
    <w:p w14:paraId="18063C60" w14:textId="77777777" w:rsidR="00724506" w:rsidRDefault="00724506" w:rsidP="00724506">
      <w:pPr>
        <w:pStyle w:val="SyllabusStyle"/>
        <w:numPr>
          <w:ilvl w:val="0"/>
          <w:numId w:val="34"/>
        </w:numPr>
      </w:pPr>
      <w:r>
        <w:t>Watch short lecture video.</w:t>
      </w:r>
    </w:p>
    <w:p w14:paraId="6A08D787" w14:textId="18889DC2" w:rsidR="009011DC" w:rsidRDefault="009011DC" w:rsidP="009011DC">
      <w:pPr>
        <w:pStyle w:val="SyllabusStyle"/>
        <w:numPr>
          <w:ilvl w:val="0"/>
          <w:numId w:val="34"/>
        </w:numPr>
      </w:pPr>
      <w:r w:rsidRPr="00585039">
        <w:t xml:space="preserve">Read </w:t>
      </w:r>
      <w:r w:rsidR="00871D19">
        <w:t xml:space="preserve">the </w:t>
      </w:r>
      <w:r w:rsidRPr="00585039">
        <w:t>Scope of Practice material</w:t>
      </w:r>
      <w:r>
        <w:t xml:space="preserve"> in module.</w:t>
      </w:r>
    </w:p>
    <w:p w14:paraId="70414B87" w14:textId="6CF97DA0" w:rsidR="009011DC" w:rsidRPr="00131C42" w:rsidRDefault="009011DC" w:rsidP="009011DC">
      <w:pPr>
        <w:pStyle w:val="SyllabusStyle"/>
        <w:numPr>
          <w:ilvl w:val="0"/>
          <w:numId w:val="34"/>
        </w:numPr>
      </w:pPr>
      <w:r w:rsidRPr="00131C42">
        <w:t>Participate in Scope of Practice Activity: This is a collaborative</w:t>
      </w:r>
      <w:r>
        <w:t xml:space="preserve"> learning</w:t>
      </w:r>
      <w:r w:rsidRPr="00131C42">
        <w:t xml:space="preserve"> activity. The instructor will ensure that you demons</w:t>
      </w:r>
      <w:r>
        <w:t>trate knowledge of the concepts</w:t>
      </w:r>
      <w:r w:rsidRPr="00131C42">
        <w:t>. Feedback wil</w:t>
      </w:r>
      <w:r>
        <w:t xml:space="preserve">l be provided in the Google doc and in the classroom. </w:t>
      </w:r>
      <w:r>
        <w:rPr>
          <w:rFonts w:cs="Lucida Grande"/>
          <w:szCs w:val="32"/>
        </w:rPr>
        <w:t>I</w:t>
      </w:r>
      <w:r w:rsidRPr="00131C42">
        <w:rPr>
          <w:rFonts w:cs="Lucida Grande"/>
          <w:szCs w:val="32"/>
        </w:rPr>
        <w:t>dentify and describe the following as they pertain to the Speech Language Pathologist-Assistant (SLPA) when licensed:</w:t>
      </w:r>
      <w:r w:rsidRPr="00131C42">
        <w:rPr>
          <w:rFonts w:cs="Lucida Grande"/>
          <w:szCs w:val="26"/>
        </w:rPr>
        <w:t xml:space="preserve"> </w:t>
      </w:r>
      <w:r w:rsidRPr="00131C42">
        <w:rPr>
          <w:rFonts w:cs="Lucida Grande"/>
          <w:szCs w:val="32"/>
        </w:rPr>
        <w:t>Clerical/ Administrative Skills,</w:t>
      </w:r>
      <w:r w:rsidRPr="00131C42">
        <w:rPr>
          <w:rFonts w:cs="Lucida Grande"/>
          <w:szCs w:val="26"/>
        </w:rPr>
        <w:t xml:space="preserve"> </w:t>
      </w:r>
      <w:proofErr w:type="gramStart"/>
      <w:r w:rsidRPr="00131C42">
        <w:rPr>
          <w:rFonts w:cs="Lucida Grande"/>
          <w:szCs w:val="32"/>
        </w:rPr>
        <w:t>Conduct</w:t>
      </w:r>
      <w:proofErr w:type="gramEnd"/>
      <w:r w:rsidRPr="00131C42">
        <w:rPr>
          <w:rFonts w:cs="Lucida Grande"/>
          <w:szCs w:val="32"/>
        </w:rPr>
        <w:t xml:space="preserve"> in the Work Setting</w:t>
      </w:r>
      <w:r w:rsidRPr="00131C42">
        <w:rPr>
          <w:rFonts w:cs="Lucida Grande"/>
          <w:szCs w:val="26"/>
        </w:rPr>
        <w:t xml:space="preserve">, </w:t>
      </w:r>
      <w:r w:rsidRPr="00131C42">
        <w:rPr>
          <w:rFonts w:cs="Lucida Grande"/>
          <w:szCs w:val="32"/>
        </w:rPr>
        <w:t>Interpersonal Skills</w:t>
      </w:r>
      <w:r w:rsidRPr="00131C42">
        <w:rPr>
          <w:rFonts w:cs="Lucida Grande"/>
          <w:szCs w:val="26"/>
        </w:rPr>
        <w:t xml:space="preserve">, </w:t>
      </w:r>
      <w:r w:rsidRPr="00131C42">
        <w:rPr>
          <w:rFonts w:cs="Lucida Grande"/>
          <w:szCs w:val="32"/>
        </w:rPr>
        <w:t>Technical Skills Prescribed by</w:t>
      </w:r>
      <w:r w:rsidRPr="00131C42">
        <w:rPr>
          <w:rFonts w:cs="Lucida Grande"/>
          <w:szCs w:val="26"/>
        </w:rPr>
        <w:t xml:space="preserve"> </w:t>
      </w:r>
      <w:r w:rsidRPr="00131C42">
        <w:rPr>
          <w:rFonts w:cs="Lucida Grande"/>
          <w:szCs w:val="32"/>
        </w:rPr>
        <w:t>the Supervising SLP.</w:t>
      </w:r>
      <w:r w:rsidR="00871D19">
        <w:rPr>
          <w:rFonts w:cs="Lucida Grande"/>
          <w:szCs w:val="32"/>
        </w:rPr>
        <w:t xml:space="preserve"> </w:t>
      </w:r>
      <w:r w:rsidR="00871D19" w:rsidRPr="00871D19">
        <w:rPr>
          <w:rFonts w:cs="Lucida Grande"/>
          <w:b/>
          <w:bCs/>
          <w:szCs w:val="32"/>
        </w:rPr>
        <w:t>This activity is worth 50 points.</w:t>
      </w:r>
    </w:p>
    <w:p w14:paraId="13FB730E" w14:textId="5924B4BC" w:rsidR="009011DC" w:rsidRDefault="009011DC" w:rsidP="009011DC">
      <w:pPr>
        <w:pStyle w:val="SyllabusStyle"/>
        <w:numPr>
          <w:ilvl w:val="0"/>
          <w:numId w:val="34"/>
        </w:numPr>
        <w:rPr>
          <w:rFonts w:cs="Lucida Grande"/>
          <w:szCs w:val="26"/>
        </w:rPr>
      </w:pPr>
      <w:r w:rsidRPr="00BB2486">
        <w:t xml:space="preserve">Conduct </w:t>
      </w:r>
      <w:r w:rsidR="00F73754">
        <w:t>s</w:t>
      </w:r>
      <w:r w:rsidRPr="00BB2486">
        <w:t>elf &amp; peer grading for the Scope of Practice activity</w:t>
      </w:r>
      <w:r w:rsidR="00F73754">
        <w:t>.</w:t>
      </w:r>
      <w:r>
        <w:t xml:space="preserve"> </w:t>
      </w:r>
      <w:r w:rsidRPr="00131C42">
        <w:rPr>
          <w:rFonts w:cs="Lucida Grande"/>
          <w:szCs w:val="26"/>
        </w:rPr>
        <w:t>This is an exercise in</w:t>
      </w:r>
      <w:r>
        <w:rPr>
          <w:rFonts w:cs="Lucida Grande"/>
          <w:szCs w:val="26"/>
        </w:rPr>
        <w:t xml:space="preserve"> self-reflection,</w:t>
      </w:r>
      <w:r w:rsidRPr="00131C42">
        <w:rPr>
          <w:rFonts w:cs="Lucida Grande"/>
          <w:szCs w:val="26"/>
        </w:rPr>
        <w:t xml:space="preserve"> </w:t>
      </w:r>
      <w:r>
        <w:rPr>
          <w:rFonts w:cs="Lucida Grande"/>
          <w:szCs w:val="26"/>
        </w:rPr>
        <w:t>metacogniti</w:t>
      </w:r>
      <w:r w:rsidR="003C625D">
        <w:rPr>
          <w:rFonts w:cs="Lucida Grande"/>
          <w:szCs w:val="26"/>
        </w:rPr>
        <w:t>on</w:t>
      </w:r>
      <w:r>
        <w:rPr>
          <w:rFonts w:cs="Lucida Grande"/>
          <w:szCs w:val="26"/>
        </w:rPr>
        <w:t xml:space="preserve">, and understanding of concepts </w:t>
      </w:r>
      <w:r w:rsidRPr="00131C42">
        <w:rPr>
          <w:rFonts w:cs="Lucida Grande"/>
          <w:szCs w:val="26"/>
        </w:rPr>
        <w:t>as you grade yourself and your peers. Your grading won't affect your overall grade for the Scope of Practice Activity.</w:t>
      </w:r>
      <w:r w:rsidR="00871D19">
        <w:rPr>
          <w:rFonts w:cs="Lucida Grande"/>
          <w:szCs w:val="26"/>
        </w:rPr>
        <w:t xml:space="preserve"> </w:t>
      </w:r>
      <w:r w:rsidR="00871D19" w:rsidRPr="00675518">
        <w:rPr>
          <w:rFonts w:cs="Lucida Grande"/>
          <w:b/>
          <w:bCs/>
          <w:szCs w:val="26"/>
        </w:rPr>
        <w:t>This activity is worth 20 points</w:t>
      </w:r>
      <w:r w:rsidR="00871D19">
        <w:rPr>
          <w:rFonts w:cs="Lucida Grande"/>
          <w:szCs w:val="26"/>
        </w:rPr>
        <w:t>, 10 points for grading yourself and 10 points for grading your peers.</w:t>
      </w:r>
    </w:p>
    <w:p w14:paraId="409FB6D1" w14:textId="77777777" w:rsidR="00BC1221" w:rsidRPr="00BC1221" w:rsidRDefault="00F73754" w:rsidP="00BC1221">
      <w:pPr>
        <w:pStyle w:val="SyllabusStyle"/>
        <w:numPr>
          <w:ilvl w:val="0"/>
          <w:numId w:val="34"/>
        </w:numPr>
        <w:rPr>
          <w:rFonts w:cs="Lucida Grande"/>
          <w:b/>
          <w:bCs/>
          <w:szCs w:val="26"/>
        </w:rPr>
      </w:pPr>
      <w:r>
        <w:t>Do a self</w:t>
      </w:r>
      <w:r w:rsidR="00EE15F7">
        <w:t>-</w:t>
      </w:r>
      <w:r>
        <w:t>reflection journal post on what you learned about your role as an SLPA. This information will also be used in your end of the session Final Project.</w:t>
      </w:r>
      <w:r w:rsidR="00EE15F7">
        <w:t xml:space="preserve"> </w:t>
      </w:r>
      <w:r w:rsidR="00BC1221" w:rsidRPr="00BC1221">
        <w:rPr>
          <w:b/>
          <w:bCs/>
        </w:rPr>
        <w:t xml:space="preserve">This </w:t>
      </w:r>
      <w:r w:rsidR="00BC1221">
        <w:rPr>
          <w:b/>
          <w:bCs/>
        </w:rPr>
        <w:t xml:space="preserve">activity </w:t>
      </w:r>
      <w:r w:rsidR="00BC1221" w:rsidRPr="00BC1221">
        <w:rPr>
          <w:b/>
          <w:bCs/>
        </w:rPr>
        <w:t>is worth 25 points.</w:t>
      </w:r>
    </w:p>
    <w:p w14:paraId="790436EE" w14:textId="31BC51F5" w:rsidR="001D3D5E" w:rsidRDefault="001D3D5E" w:rsidP="00E47896">
      <w:pPr>
        <w:pStyle w:val="SyllabusStyle"/>
      </w:pPr>
    </w:p>
    <w:p w14:paraId="2F85B1D4" w14:textId="3E88CA3B" w:rsidR="001D3D5E" w:rsidRDefault="001D3D5E" w:rsidP="008640A0">
      <w:pPr>
        <w:pStyle w:val="Heading3"/>
      </w:pPr>
      <w:r w:rsidRPr="00615956">
        <w:t>Module 3</w:t>
      </w:r>
    </w:p>
    <w:p w14:paraId="20C2FD52" w14:textId="5D1764DD" w:rsidR="008640A0" w:rsidRPr="008640A0" w:rsidRDefault="008640A0" w:rsidP="008640A0">
      <w:pPr>
        <w:pStyle w:val="Heading3"/>
      </w:pPr>
      <w:r>
        <w:t>SLPA Employment Settings</w:t>
      </w:r>
    </w:p>
    <w:p w14:paraId="574346AA" w14:textId="3850C403" w:rsidR="001D3D5E" w:rsidRDefault="001D3D5E" w:rsidP="001D3D5E">
      <w:pPr>
        <w:pStyle w:val="SyllabusStyle"/>
        <w:rPr>
          <w:bCs/>
        </w:rPr>
      </w:pPr>
    </w:p>
    <w:p w14:paraId="4246F083" w14:textId="3685AFED" w:rsidR="00724506" w:rsidRDefault="00724506" w:rsidP="00724506">
      <w:pPr>
        <w:pStyle w:val="SyllabusStyle"/>
        <w:numPr>
          <w:ilvl w:val="0"/>
          <w:numId w:val="34"/>
        </w:numPr>
      </w:pPr>
      <w:r>
        <w:t>Watch short lecture video.</w:t>
      </w:r>
    </w:p>
    <w:p w14:paraId="41BAE4E0" w14:textId="48114168" w:rsidR="00724506" w:rsidRDefault="00724506" w:rsidP="00724506">
      <w:pPr>
        <w:pStyle w:val="SyllabusStyle"/>
        <w:numPr>
          <w:ilvl w:val="0"/>
          <w:numId w:val="34"/>
        </w:numPr>
      </w:pPr>
      <w:r>
        <w:t xml:space="preserve">Read assigned </w:t>
      </w:r>
      <w:r w:rsidR="0004130E">
        <w:t xml:space="preserve">textbook </w:t>
      </w:r>
      <w:r>
        <w:t>information.</w:t>
      </w:r>
    </w:p>
    <w:p w14:paraId="3386A296" w14:textId="6C95D2D3" w:rsidR="00724506" w:rsidRDefault="00724506" w:rsidP="00724506">
      <w:pPr>
        <w:pStyle w:val="SyllabusStyle"/>
        <w:numPr>
          <w:ilvl w:val="0"/>
          <w:numId w:val="34"/>
        </w:numPr>
      </w:pPr>
      <w:r>
        <w:t>Watch</w:t>
      </w:r>
      <w:r w:rsidR="0004130E">
        <w:t xml:space="preserve"> “The Speaking Beauty” video.</w:t>
      </w:r>
    </w:p>
    <w:p w14:paraId="4AC5C88F" w14:textId="2352C5D6" w:rsidR="0004130E" w:rsidRPr="0004130E" w:rsidRDefault="0004130E" w:rsidP="00675518">
      <w:pPr>
        <w:pStyle w:val="SyllabusStyle"/>
        <w:numPr>
          <w:ilvl w:val="0"/>
          <w:numId w:val="38"/>
        </w:numPr>
      </w:pPr>
      <w:r w:rsidRPr="0004130E">
        <w:t xml:space="preserve">Complete and submit a 2-3 minute video that discusses the primary educational service delivery settings the SLPA may be gainfully employed, including relevant professionals and their roles in service delivery and Identify and describe health care settings served by SLPAs, including relevant professionals and their roles in service delivery. </w:t>
      </w:r>
      <w:r w:rsidRPr="0004130E">
        <w:rPr>
          <w:b/>
          <w:bCs/>
        </w:rPr>
        <w:t>This activity is worth 100 points</w:t>
      </w:r>
      <w:r w:rsidRPr="0004130E">
        <w:t>.</w:t>
      </w:r>
    </w:p>
    <w:p w14:paraId="71921DC4" w14:textId="24EB3C87" w:rsidR="00BC1221" w:rsidRPr="0004130E" w:rsidRDefault="00F73754" w:rsidP="00BC1221">
      <w:pPr>
        <w:pStyle w:val="SyllabusStyle"/>
        <w:numPr>
          <w:ilvl w:val="0"/>
          <w:numId w:val="34"/>
        </w:numPr>
        <w:rPr>
          <w:rFonts w:cs="Lucida Grande"/>
          <w:b/>
          <w:bCs/>
        </w:rPr>
      </w:pPr>
      <w:r w:rsidRPr="0004130E">
        <w:t>Do a self</w:t>
      </w:r>
      <w:r w:rsidR="00871D19" w:rsidRPr="0004130E">
        <w:t>-</w:t>
      </w:r>
      <w:r w:rsidRPr="0004130E">
        <w:t xml:space="preserve">reflection journal post on what you learned about </w:t>
      </w:r>
      <w:r w:rsidR="00650E83">
        <w:t>employment settings and relevant professionals the SLPA may work with</w:t>
      </w:r>
      <w:r w:rsidRPr="0004130E">
        <w:t>. This information will also be used in your end of the session Final Project.</w:t>
      </w:r>
      <w:r w:rsidR="00EE15F7" w:rsidRPr="0004130E">
        <w:t xml:space="preserve"> </w:t>
      </w:r>
      <w:r w:rsidR="00BC1221" w:rsidRPr="0004130E">
        <w:rPr>
          <w:b/>
          <w:bCs/>
        </w:rPr>
        <w:t>This activity is worth 25 points.</w:t>
      </w:r>
    </w:p>
    <w:p w14:paraId="082E0052" w14:textId="67CEF53F" w:rsidR="001D3D5E" w:rsidRDefault="001D3D5E" w:rsidP="001D3D5E">
      <w:pPr>
        <w:pStyle w:val="SyllabusStyle"/>
        <w:rPr>
          <w:bCs/>
        </w:rPr>
      </w:pPr>
    </w:p>
    <w:p w14:paraId="2C46FCB0" w14:textId="77777777" w:rsidR="008640A0" w:rsidRDefault="001D3D5E" w:rsidP="008640A0">
      <w:pPr>
        <w:pStyle w:val="Heading3"/>
      </w:pPr>
      <w:r w:rsidRPr="00615956">
        <w:t>Module 4</w:t>
      </w:r>
    </w:p>
    <w:p w14:paraId="3278B655" w14:textId="23346658" w:rsidR="008640A0" w:rsidRPr="008640A0" w:rsidRDefault="008640A0" w:rsidP="008640A0">
      <w:pPr>
        <w:pStyle w:val="Heading3"/>
      </w:pPr>
      <w:r>
        <w:t>Client Rights</w:t>
      </w:r>
    </w:p>
    <w:p w14:paraId="1CCA82EC" w14:textId="77777777" w:rsidR="00650E83" w:rsidRDefault="00650E83" w:rsidP="00650E83">
      <w:pPr>
        <w:pStyle w:val="SyllabusStyle"/>
        <w:ind w:left="720"/>
      </w:pPr>
    </w:p>
    <w:p w14:paraId="4200EA3C" w14:textId="62777B85" w:rsidR="008640A0" w:rsidRDefault="00650E83" w:rsidP="008640A0">
      <w:pPr>
        <w:pStyle w:val="SyllabusStyle"/>
        <w:numPr>
          <w:ilvl w:val="0"/>
          <w:numId w:val="34"/>
        </w:numPr>
      </w:pPr>
      <w:r>
        <w:t>Watch short lecture video.</w:t>
      </w:r>
    </w:p>
    <w:p w14:paraId="778AB462" w14:textId="2EC52D7C" w:rsidR="0004130E" w:rsidRPr="000E4059" w:rsidRDefault="0004130E" w:rsidP="00BC1221">
      <w:pPr>
        <w:pStyle w:val="SyllabusStyle"/>
        <w:numPr>
          <w:ilvl w:val="0"/>
          <w:numId w:val="34"/>
        </w:numPr>
        <w:rPr>
          <w:rFonts w:cs="Lucida Grande"/>
          <w:szCs w:val="26"/>
        </w:rPr>
      </w:pPr>
      <w:r w:rsidRPr="000E4059">
        <w:rPr>
          <w:rFonts w:cs="Lucida Grande"/>
          <w:szCs w:val="26"/>
        </w:rPr>
        <w:t>Read assigned module information.</w:t>
      </w:r>
    </w:p>
    <w:p w14:paraId="5D6EB381" w14:textId="35A8F8BA" w:rsidR="0004130E" w:rsidRPr="000E4059" w:rsidRDefault="0004130E" w:rsidP="00BC1221">
      <w:pPr>
        <w:pStyle w:val="SyllabusStyle"/>
        <w:numPr>
          <w:ilvl w:val="0"/>
          <w:numId w:val="34"/>
        </w:numPr>
        <w:rPr>
          <w:rFonts w:cs="Lucida Grande"/>
          <w:szCs w:val="26"/>
        </w:rPr>
      </w:pPr>
      <w:r w:rsidRPr="000E4059">
        <w:rPr>
          <w:rFonts w:cs="Lucida Grande"/>
          <w:szCs w:val="26"/>
        </w:rPr>
        <w:t>Watch assigned module videos</w:t>
      </w:r>
    </w:p>
    <w:p w14:paraId="2E5ACAAB" w14:textId="5DE95137" w:rsidR="0004130E" w:rsidRPr="000E4059" w:rsidRDefault="0004130E" w:rsidP="00BC1221">
      <w:pPr>
        <w:pStyle w:val="SyllabusStyle"/>
        <w:numPr>
          <w:ilvl w:val="0"/>
          <w:numId w:val="34"/>
        </w:numPr>
        <w:rPr>
          <w:rFonts w:cs="Lucida Grande"/>
        </w:rPr>
      </w:pPr>
      <w:r w:rsidRPr="000E4059">
        <w:rPr>
          <w:rFonts w:cs="Lucida Grande"/>
        </w:rPr>
        <w:t>Complete a group project using Google Docs as we look at court cases within the parameters of ADA, IDEA, FERPA, and HIPPA</w:t>
      </w:r>
      <w:r w:rsidR="000E4059" w:rsidRPr="000E4059">
        <w:rPr>
          <w:rFonts w:cs="Lucida Grande"/>
        </w:rPr>
        <w:t>.</w:t>
      </w:r>
      <w:r w:rsidRPr="000E4059">
        <w:rPr>
          <w:rFonts w:cs="Lucida Grande"/>
        </w:rPr>
        <w:t xml:space="preserve"> </w:t>
      </w:r>
      <w:r w:rsidR="000E4059" w:rsidRPr="000E4059">
        <w:rPr>
          <w:rFonts w:cs="Lucida Grande"/>
        </w:rPr>
        <w:t>You</w:t>
      </w:r>
      <w:r w:rsidR="00675518">
        <w:rPr>
          <w:rFonts w:cs="Lucida Grande"/>
        </w:rPr>
        <w:t>r group</w:t>
      </w:r>
      <w:r w:rsidR="000E4059" w:rsidRPr="000E4059">
        <w:rPr>
          <w:rFonts w:cs="Lucida Grande"/>
        </w:rPr>
        <w:t xml:space="preserve"> will </w:t>
      </w:r>
      <w:r w:rsidR="000E4059" w:rsidRPr="000E4059">
        <w:t xml:space="preserve">explain the options and impacts related to an individual’s rights in educational and healthcare settings and </w:t>
      </w:r>
      <w:r w:rsidRPr="000E4059">
        <w:t>identify and describe the legal and ethical/professional constraints related to confidentiality commonly found in both educational and health care settings. </w:t>
      </w:r>
      <w:r w:rsidR="000E4059" w:rsidRPr="000E4059">
        <w:rPr>
          <w:b/>
          <w:bCs/>
        </w:rPr>
        <w:t xml:space="preserve">This activity is worth </w:t>
      </w:r>
      <w:r w:rsidR="00675518">
        <w:rPr>
          <w:b/>
          <w:bCs/>
        </w:rPr>
        <w:t>100</w:t>
      </w:r>
      <w:r w:rsidR="000E4059" w:rsidRPr="000E4059">
        <w:rPr>
          <w:b/>
          <w:bCs/>
        </w:rPr>
        <w:t xml:space="preserve"> points.</w:t>
      </w:r>
    </w:p>
    <w:p w14:paraId="3B7FED3E" w14:textId="05AD9353" w:rsidR="00BC1221" w:rsidRPr="00BC1221" w:rsidRDefault="00F73754" w:rsidP="00BC1221">
      <w:pPr>
        <w:pStyle w:val="SyllabusStyle"/>
        <w:numPr>
          <w:ilvl w:val="0"/>
          <w:numId w:val="34"/>
        </w:numPr>
        <w:rPr>
          <w:rFonts w:cs="Lucida Grande"/>
          <w:b/>
          <w:bCs/>
          <w:szCs w:val="26"/>
        </w:rPr>
      </w:pPr>
      <w:r>
        <w:t>Do a self</w:t>
      </w:r>
      <w:r w:rsidR="00871D19">
        <w:t>-</w:t>
      </w:r>
      <w:r>
        <w:t xml:space="preserve">reflection journal post on what you learned about </w:t>
      </w:r>
      <w:r w:rsidR="00650E83">
        <w:t>client’s rights</w:t>
      </w:r>
      <w:r>
        <w:t>. This information will also be used in your end of the session Final Project.</w:t>
      </w:r>
      <w:r w:rsidR="00EE15F7">
        <w:t xml:space="preserve"> </w:t>
      </w:r>
      <w:r w:rsidR="00BC1221" w:rsidRPr="00BC1221">
        <w:rPr>
          <w:b/>
          <w:bCs/>
        </w:rPr>
        <w:t xml:space="preserve">This </w:t>
      </w:r>
      <w:r w:rsidR="00BC1221">
        <w:rPr>
          <w:b/>
          <w:bCs/>
        </w:rPr>
        <w:t xml:space="preserve">activity </w:t>
      </w:r>
      <w:r w:rsidR="00BC1221" w:rsidRPr="00BC1221">
        <w:rPr>
          <w:b/>
          <w:bCs/>
        </w:rPr>
        <w:t>is worth 25 points.</w:t>
      </w:r>
    </w:p>
    <w:p w14:paraId="1EBD8A85" w14:textId="48DAB9B4" w:rsidR="00F73754" w:rsidRPr="00E364BA" w:rsidRDefault="00F73754" w:rsidP="00E364BA">
      <w:pPr>
        <w:pStyle w:val="SyllabusStyle"/>
        <w:ind w:left="720"/>
        <w:rPr>
          <w:rFonts w:cs="Lucida Grande"/>
          <w:szCs w:val="26"/>
        </w:rPr>
      </w:pPr>
    </w:p>
    <w:p w14:paraId="3A83B6F7" w14:textId="0052B3CC" w:rsidR="0033602F" w:rsidRPr="00615956" w:rsidRDefault="0033602F" w:rsidP="008640A0">
      <w:pPr>
        <w:pStyle w:val="Heading3"/>
      </w:pPr>
      <w:r w:rsidRPr="00615956">
        <w:lastRenderedPageBreak/>
        <w:t xml:space="preserve">Module </w:t>
      </w:r>
      <w:r w:rsidR="008640A0">
        <w:t>5</w:t>
      </w:r>
      <w:r w:rsidRPr="00615956">
        <w:t xml:space="preserve"> </w:t>
      </w:r>
    </w:p>
    <w:p w14:paraId="1A5F5934" w14:textId="328DDFF8" w:rsidR="0033602F" w:rsidRDefault="008640A0" w:rsidP="008640A0">
      <w:pPr>
        <w:pStyle w:val="Heading3"/>
      </w:pPr>
      <w:r>
        <w:t>Professional Conduct</w:t>
      </w:r>
    </w:p>
    <w:p w14:paraId="20D7C10B" w14:textId="77777777" w:rsidR="003418C0" w:rsidRDefault="003418C0" w:rsidP="003418C0">
      <w:pPr>
        <w:pStyle w:val="SyllabusStyle"/>
      </w:pPr>
    </w:p>
    <w:p w14:paraId="200D56E7" w14:textId="77777777" w:rsidR="00650E83" w:rsidRDefault="00650E83" w:rsidP="00650E83">
      <w:pPr>
        <w:pStyle w:val="SyllabusStyle"/>
        <w:numPr>
          <w:ilvl w:val="0"/>
          <w:numId w:val="36"/>
        </w:numPr>
      </w:pPr>
      <w:r>
        <w:t>Watch short lecture video.</w:t>
      </w:r>
    </w:p>
    <w:p w14:paraId="60741B37" w14:textId="59866D33" w:rsidR="003418C0" w:rsidRPr="003418C0" w:rsidRDefault="003418C0" w:rsidP="003418C0">
      <w:pPr>
        <w:pStyle w:val="SyllabusStyle"/>
        <w:numPr>
          <w:ilvl w:val="0"/>
          <w:numId w:val="36"/>
        </w:numPr>
      </w:pPr>
      <w:r>
        <w:t>Read the assigned module information.</w:t>
      </w:r>
    </w:p>
    <w:p w14:paraId="7868CA4D" w14:textId="4B360C38" w:rsidR="00D13F86" w:rsidRPr="00D13F86" w:rsidRDefault="003418C0" w:rsidP="00F73754">
      <w:pPr>
        <w:pStyle w:val="SyllabusStyle"/>
        <w:numPr>
          <w:ilvl w:val="0"/>
          <w:numId w:val="34"/>
        </w:numPr>
        <w:rPr>
          <w:rFonts w:cs="Lucida Grande"/>
          <w:szCs w:val="26"/>
        </w:rPr>
      </w:pPr>
      <w:r>
        <w:t xml:space="preserve">Do the ASHA’s </w:t>
      </w:r>
      <w:r w:rsidR="00D13F86">
        <w:t>National Cert</w:t>
      </w:r>
      <w:r>
        <w:t>ification</w:t>
      </w:r>
      <w:r w:rsidR="00D13F86">
        <w:t xml:space="preserve"> </w:t>
      </w:r>
      <w:r w:rsidR="00EE15F7">
        <w:t>quiz</w:t>
      </w:r>
      <w:r w:rsidR="003624AA">
        <w:t xml:space="preserve">. </w:t>
      </w:r>
      <w:r w:rsidR="003624AA" w:rsidRPr="002B7244">
        <w:rPr>
          <w:b/>
          <w:bCs/>
        </w:rPr>
        <w:t>This quiz is worth 20 points</w:t>
      </w:r>
      <w:r w:rsidR="003624AA">
        <w:t>.</w:t>
      </w:r>
    </w:p>
    <w:p w14:paraId="75ED550D" w14:textId="2D4E3867" w:rsidR="003418C0" w:rsidRPr="003418C0" w:rsidRDefault="003418C0" w:rsidP="003418C0">
      <w:pPr>
        <w:pStyle w:val="SyllabusStyle"/>
        <w:numPr>
          <w:ilvl w:val="0"/>
          <w:numId w:val="34"/>
        </w:numPr>
        <w:rPr>
          <w:rFonts w:cs="Lucida Grande"/>
          <w:szCs w:val="26"/>
        </w:rPr>
      </w:pPr>
      <w:r>
        <w:t xml:space="preserve">Do the ASHA Code of Ethics (COE) </w:t>
      </w:r>
      <w:proofErr w:type="gramStart"/>
      <w:r>
        <w:t>quiz</w:t>
      </w:r>
      <w:r w:rsidR="003624AA">
        <w:t>.</w:t>
      </w:r>
      <w:proofErr w:type="gramEnd"/>
      <w:r w:rsidR="003624AA">
        <w:t xml:space="preserve"> </w:t>
      </w:r>
      <w:r w:rsidR="003624AA" w:rsidRPr="002B7244">
        <w:rPr>
          <w:b/>
          <w:bCs/>
        </w:rPr>
        <w:t>This quiz is worth 20 points.</w:t>
      </w:r>
    </w:p>
    <w:p w14:paraId="21943EBE" w14:textId="35EE589E" w:rsidR="003418C0" w:rsidRPr="003418C0" w:rsidRDefault="003418C0" w:rsidP="003418C0">
      <w:pPr>
        <w:pStyle w:val="SyllabusStyle"/>
        <w:numPr>
          <w:ilvl w:val="0"/>
          <w:numId w:val="34"/>
        </w:numPr>
        <w:rPr>
          <w:rFonts w:cs="Lucida Grande"/>
          <w:szCs w:val="26"/>
        </w:rPr>
      </w:pPr>
      <w:r>
        <w:t>Do the Ethics</w:t>
      </w:r>
      <w:r w:rsidR="00650E83">
        <w:t xml:space="preserve"> </w:t>
      </w:r>
      <w:r>
        <w:t>Conflict</w:t>
      </w:r>
      <w:r w:rsidR="00650E83">
        <w:t>-</w:t>
      </w:r>
      <w:r>
        <w:t>Resolution</w:t>
      </w:r>
      <w:r w:rsidR="003624AA">
        <w:t xml:space="preserve"> </w:t>
      </w:r>
      <w:proofErr w:type="gramStart"/>
      <w:r w:rsidR="003624AA">
        <w:t>journal.</w:t>
      </w:r>
      <w:proofErr w:type="gramEnd"/>
      <w:r w:rsidR="003624AA">
        <w:t xml:space="preserve"> </w:t>
      </w:r>
      <w:r w:rsidR="003624AA" w:rsidRPr="002B7244">
        <w:rPr>
          <w:b/>
          <w:bCs/>
        </w:rPr>
        <w:t>This activity is worth 50 points</w:t>
      </w:r>
      <w:r w:rsidR="003624AA">
        <w:t xml:space="preserve">. </w:t>
      </w:r>
    </w:p>
    <w:p w14:paraId="6CD3BC59" w14:textId="77777777" w:rsidR="003418C0" w:rsidRPr="00E364BA" w:rsidRDefault="003418C0" w:rsidP="003418C0">
      <w:pPr>
        <w:pStyle w:val="SyllabusStyle"/>
        <w:numPr>
          <w:ilvl w:val="0"/>
          <w:numId w:val="34"/>
        </w:numPr>
        <w:rPr>
          <w:rFonts w:cs="Lucida Grande"/>
          <w:b/>
          <w:bCs/>
          <w:szCs w:val="26"/>
        </w:rPr>
      </w:pPr>
      <w:r>
        <w:t xml:space="preserve">Do a self-reflection journal post on what you learned about the SLPA’s professional conduct expectations. This information will also be used in your end of the session Final Project. </w:t>
      </w:r>
      <w:r w:rsidRPr="00BC1221">
        <w:rPr>
          <w:b/>
          <w:bCs/>
        </w:rPr>
        <w:t xml:space="preserve">This </w:t>
      </w:r>
      <w:r>
        <w:rPr>
          <w:b/>
          <w:bCs/>
        </w:rPr>
        <w:t xml:space="preserve">activity </w:t>
      </w:r>
      <w:r w:rsidRPr="00BC1221">
        <w:rPr>
          <w:b/>
          <w:bCs/>
        </w:rPr>
        <w:t>is worth 25 points.</w:t>
      </w:r>
    </w:p>
    <w:p w14:paraId="24907B62" w14:textId="55DA2F4D" w:rsidR="0033602F" w:rsidRDefault="0033602F" w:rsidP="00E47896">
      <w:pPr>
        <w:pStyle w:val="SyllabusStyle"/>
      </w:pPr>
    </w:p>
    <w:p w14:paraId="45DF181F" w14:textId="15AA070E" w:rsidR="0033602F" w:rsidRDefault="009011DC" w:rsidP="00E47896">
      <w:pPr>
        <w:pStyle w:val="SyllabusStyle"/>
        <w:rPr>
          <w:rStyle w:val="Heading3Char"/>
        </w:rPr>
      </w:pPr>
      <w:r>
        <w:rPr>
          <w:rStyle w:val="Heading3Char"/>
        </w:rPr>
        <w:t>Final Project</w:t>
      </w:r>
    </w:p>
    <w:p w14:paraId="36DD5923" w14:textId="56F751DD" w:rsidR="00602235" w:rsidRPr="00675518" w:rsidRDefault="00675518" w:rsidP="002B7244">
      <w:pPr>
        <w:pStyle w:val="SyllabusStyle"/>
        <w:rPr>
          <w:b/>
          <w:bCs/>
        </w:rPr>
      </w:pPr>
      <w:r>
        <w:rPr>
          <w:rStyle w:val="Heading3Char"/>
          <w:rFonts w:eastAsiaTheme="minorHAnsi" w:cs="Times New Roman"/>
          <w:color w:val="auto"/>
        </w:rPr>
        <w:t xml:space="preserve">Submit a </w:t>
      </w:r>
      <w:proofErr w:type="gramStart"/>
      <w:r w:rsidR="00602235" w:rsidRPr="002B7244">
        <w:rPr>
          <w:rStyle w:val="Heading3Char"/>
          <w:rFonts w:eastAsiaTheme="minorHAnsi" w:cs="Times New Roman"/>
          <w:color w:val="auto"/>
        </w:rPr>
        <w:t>3-5 minute</w:t>
      </w:r>
      <w:proofErr w:type="gramEnd"/>
      <w:r w:rsidR="00602235" w:rsidRPr="002B7244">
        <w:rPr>
          <w:rStyle w:val="Heading3Char"/>
          <w:rFonts w:eastAsiaTheme="minorHAnsi" w:cs="Times New Roman"/>
          <w:color w:val="auto"/>
        </w:rPr>
        <w:t xml:space="preserve"> video </w:t>
      </w:r>
      <w:r w:rsidR="00402FE6">
        <w:rPr>
          <w:rStyle w:val="Heading3Char"/>
          <w:rFonts w:eastAsiaTheme="minorHAnsi" w:cs="Times New Roman"/>
          <w:color w:val="auto"/>
        </w:rPr>
        <w:t>synthesizing</w:t>
      </w:r>
      <w:r w:rsidR="00602235" w:rsidRPr="002B7244">
        <w:rPr>
          <w:rStyle w:val="Heading3Char"/>
          <w:rFonts w:eastAsiaTheme="minorHAnsi" w:cs="Times New Roman"/>
          <w:color w:val="auto"/>
        </w:rPr>
        <w:t xml:space="preserve"> </w:t>
      </w:r>
      <w:r w:rsidR="00402FE6">
        <w:rPr>
          <w:rStyle w:val="Heading3Char"/>
          <w:rFonts w:eastAsiaTheme="minorHAnsi" w:cs="Times New Roman"/>
          <w:color w:val="auto"/>
        </w:rPr>
        <w:t>what</w:t>
      </w:r>
      <w:r w:rsidR="00602235" w:rsidRPr="002B7244">
        <w:rPr>
          <w:rStyle w:val="Heading3Char"/>
          <w:rFonts w:eastAsiaTheme="minorHAnsi" w:cs="Times New Roman"/>
          <w:color w:val="auto"/>
        </w:rPr>
        <w:t xml:space="preserve"> you’ve learned about </w:t>
      </w:r>
      <w:r w:rsidR="00402FE6">
        <w:rPr>
          <w:rStyle w:val="Heading3Char"/>
          <w:rFonts w:eastAsiaTheme="minorHAnsi" w:cs="Times New Roman"/>
          <w:color w:val="auto"/>
        </w:rPr>
        <w:t>professional issues regarding the</w:t>
      </w:r>
      <w:r w:rsidR="00602235" w:rsidRPr="002B7244">
        <w:rPr>
          <w:rStyle w:val="Heading3Char"/>
          <w:rFonts w:eastAsiaTheme="minorHAnsi" w:cs="Times New Roman"/>
          <w:color w:val="auto"/>
        </w:rPr>
        <w:t xml:space="preserve"> SLPA</w:t>
      </w:r>
      <w:r w:rsidR="003418C0" w:rsidRPr="002B7244">
        <w:rPr>
          <w:rStyle w:val="Heading3Char"/>
          <w:rFonts w:eastAsiaTheme="minorHAnsi" w:cs="Times New Roman"/>
          <w:color w:val="auto"/>
        </w:rPr>
        <w:t xml:space="preserve">. </w:t>
      </w:r>
      <w:r>
        <w:rPr>
          <w:rStyle w:val="Heading3Char"/>
          <w:rFonts w:eastAsiaTheme="minorHAnsi" w:cs="Times New Roman"/>
          <w:color w:val="auto"/>
        </w:rPr>
        <w:t xml:space="preserve">You will be using your Self-Reflection journal information to complete this project. </w:t>
      </w:r>
      <w:r w:rsidR="002B7244" w:rsidRPr="00675518">
        <w:rPr>
          <w:rStyle w:val="Heading3Char"/>
          <w:rFonts w:eastAsiaTheme="minorHAnsi" w:cs="Times New Roman"/>
          <w:b/>
          <w:bCs/>
          <w:color w:val="auto"/>
        </w:rPr>
        <w:t>This activity is worth 250 points.</w:t>
      </w:r>
    </w:p>
    <w:p w14:paraId="1008FB59" w14:textId="77777777" w:rsidR="0033602F" w:rsidRPr="00E47896" w:rsidRDefault="0033602F" w:rsidP="00E47896">
      <w:pPr>
        <w:pStyle w:val="SyllabusStyle"/>
      </w:pPr>
    </w:p>
    <w:p w14:paraId="7E411DCA" w14:textId="4CB3971B" w:rsidR="00E47896" w:rsidRDefault="00E47896" w:rsidP="001A30D1">
      <w:pPr>
        <w:pStyle w:val="Heading3"/>
      </w:pPr>
      <w:r w:rsidRPr="00E47896">
        <w:t>Points Breakdown:</w:t>
      </w:r>
    </w:p>
    <w:p w14:paraId="06391031" w14:textId="77777777" w:rsidR="00E33C3E" w:rsidRDefault="00E33C3E" w:rsidP="00CC50C2">
      <w:pPr>
        <w:pStyle w:val="SyllabusStyle"/>
        <w:rPr>
          <w:i/>
          <w:iCs/>
        </w:rPr>
      </w:pPr>
    </w:p>
    <w:p w14:paraId="05A334FA" w14:textId="37FCEE5B" w:rsidR="000E4059" w:rsidRDefault="00CC50C2" w:rsidP="00CC50C2">
      <w:pPr>
        <w:pStyle w:val="SyllabusStyle"/>
      </w:pPr>
      <w:r w:rsidRPr="00AB35FC">
        <w:rPr>
          <w:i/>
          <w:iCs/>
        </w:rPr>
        <w:t>Let’s Get Acquainted</w:t>
      </w:r>
      <w:r w:rsidR="00E33C3E">
        <w:rPr>
          <w:i/>
          <w:iCs/>
        </w:rPr>
        <w:t xml:space="preserve"> </w:t>
      </w:r>
      <w:proofErr w:type="gramStart"/>
      <w:r w:rsidR="00E33C3E" w:rsidRPr="00E33C3E">
        <w:rPr>
          <w:i/>
          <w:iCs/>
        </w:rPr>
        <w:t>Discussion</w:t>
      </w:r>
      <w:r>
        <w:t xml:space="preserve"> </w:t>
      </w:r>
      <w:r w:rsidR="00E33C3E">
        <w:t>:</w:t>
      </w:r>
      <w:proofErr w:type="gramEnd"/>
      <w:r w:rsidR="00E33C3E">
        <w:t xml:space="preserve"> </w:t>
      </w:r>
      <w:r>
        <w:t>15 points</w:t>
      </w:r>
    </w:p>
    <w:p w14:paraId="5AD959C7" w14:textId="77777777" w:rsidR="00E33C3E" w:rsidRDefault="00E33C3E" w:rsidP="00CC50C2">
      <w:pPr>
        <w:pStyle w:val="SyllabusStyle"/>
        <w:rPr>
          <w:i/>
          <w:iCs/>
        </w:rPr>
      </w:pPr>
    </w:p>
    <w:p w14:paraId="634C539F" w14:textId="6E415150" w:rsidR="003624AA" w:rsidRDefault="003624AA" w:rsidP="00CC50C2">
      <w:pPr>
        <w:pStyle w:val="SyllabusStyle"/>
      </w:pPr>
      <w:r w:rsidRPr="00AB35FC">
        <w:rPr>
          <w:i/>
          <w:iCs/>
        </w:rPr>
        <w:t>Module 1</w:t>
      </w:r>
      <w:r>
        <w:t xml:space="preserve"> </w:t>
      </w:r>
    </w:p>
    <w:p w14:paraId="32A13F56" w14:textId="22414017" w:rsidR="00E47896" w:rsidRDefault="00E47896" w:rsidP="00CC50C2">
      <w:pPr>
        <w:pStyle w:val="SyllabusStyle"/>
      </w:pPr>
      <w:r w:rsidRPr="00DD0923">
        <w:t xml:space="preserve">SLPA Licensure/Certification Activity: </w:t>
      </w:r>
      <w:r w:rsidR="00587909">
        <w:t>75</w:t>
      </w:r>
      <w:r w:rsidRPr="00DD0923">
        <w:t xml:space="preserve"> points possible</w:t>
      </w:r>
    </w:p>
    <w:p w14:paraId="3C446BFA" w14:textId="5F7373F5" w:rsidR="00587909" w:rsidRDefault="00587909" w:rsidP="00CC50C2">
      <w:pPr>
        <w:pStyle w:val="SyllabusStyle"/>
      </w:pPr>
      <w:proofErr w:type="spellStart"/>
      <w:r>
        <w:t>Ultra Collaborate</w:t>
      </w:r>
      <w:proofErr w:type="spellEnd"/>
      <w:r>
        <w:t xml:space="preserve"> Session OR Alternate Assignment: 25 points possible</w:t>
      </w:r>
    </w:p>
    <w:p w14:paraId="2389BDC6" w14:textId="77777777" w:rsidR="00E33C3E" w:rsidRDefault="00E33C3E" w:rsidP="00CC50C2">
      <w:pPr>
        <w:pStyle w:val="SyllabusStyle"/>
        <w:rPr>
          <w:i/>
          <w:iCs/>
        </w:rPr>
      </w:pPr>
    </w:p>
    <w:p w14:paraId="4419C0A2" w14:textId="4C34E032" w:rsidR="003624AA" w:rsidRPr="00DD0923" w:rsidRDefault="003624AA" w:rsidP="00CC50C2">
      <w:pPr>
        <w:pStyle w:val="SyllabusStyle"/>
      </w:pPr>
      <w:r w:rsidRPr="00AB35FC">
        <w:rPr>
          <w:i/>
          <w:iCs/>
        </w:rPr>
        <w:t>Module 2</w:t>
      </w:r>
      <w:r w:rsidR="00AB35FC">
        <w:rPr>
          <w:i/>
          <w:iCs/>
        </w:rPr>
        <w:t xml:space="preserve"> </w:t>
      </w:r>
    </w:p>
    <w:p w14:paraId="6F078AE0" w14:textId="353379C9" w:rsidR="00E47896" w:rsidRDefault="00E47896" w:rsidP="00CC50C2">
      <w:pPr>
        <w:pStyle w:val="SyllabusStyle"/>
      </w:pPr>
      <w:r w:rsidRPr="00DD0923">
        <w:t>Scope of Practice Activity: 50 points possible</w:t>
      </w:r>
      <w:r w:rsidR="00871D19">
        <w:t>, Grade Yourself/Grade Your Peers 20 points possible</w:t>
      </w:r>
    </w:p>
    <w:p w14:paraId="62BB9C3D" w14:textId="77777777" w:rsidR="00E33C3E" w:rsidRDefault="00E33C3E" w:rsidP="00CC50C2">
      <w:pPr>
        <w:pStyle w:val="SyllabusStyle"/>
        <w:rPr>
          <w:i/>
          <w:iCs/>
        </w:rPr>
      </w:pPr>
    </w:p>
    <w:p w14:paraId="12D3DA61" w14:textId="76422613" w:rsidR="003624AA" w:rsidRPr="00DD0923" w:rsidRDefault="003624AA" w:rsidP="00CC50C2">
      <w:pPr>
        <w:pStyle w:val="SyllabusStyle"/>
      </w:pPr>
      <w:r w:rsidRPr="00AB35FC">
        <w:rPr>
          <w:i/>
          <w:iCs/>
        </w:rPr>
        <w:t>Module 3</w:t>
      </w:r>
      <w:r w:rsidR="00AB35FC">
        <w:rPr>
          <w:i/>
          <w:iCs/>
        </w:rPr>
        <w:t xml:space="preserve"> </w:t>
      </w:r>
    </w:p>
    <w:p w14:paraId="0F679BE7" w14:textId="721D98AD" w:rsidR="00E47896" w:rsidRDefault="0004130E" w:rsidP="00CC50C2">
      <w:pPr>
        <w:pStyle w:val="SyllabusStyle"/>
      </w:pPr>
      <w:r>
        <w:t>Video</w:t>
      </w:r>
      <w:r w:rsidR="00602235">
        <w:t xml:space="preserve"> of SLPA employment setting</w:t>
      </w:r>
      <w:r>
        <w:t>s</w:t>
      </w:r>
      <w:r w:rsidR="00E47896" w:rsidRPr="00DD0923">
        <w:t xml:space="preserve">: </w:t>
      </w:r>
      <w:r>
        <w:t>100</w:t>
      </w:r>
      <w:r w:rsidR="00E47896" w:rsidRPr="00DD0923">
        <w:t xml:space="preserve"> points possible</w:t>
      </w:r>
    </w:p>
    <w:p w14:paraId="23D275AC" w14:textId="77777777" w:rsidR="00E33C3E" w:rsidRDefault="00E33C3E" w:rsidP="00CC50C2">
      <w:pPr>
        <w:pStyle w:val="SyllabusStyle"/>
        <w:rPr>
          <w:i/>
          <w:iCs/>
        </w:rPr>
      </w:pPr>
    </w:p>
    <w:p w14:paraId="74770906" w14:textId="5265BB62" w:rsidR="003624AA" w:rsidRDefault="003624AA" w:rsidP="00CC50C2">
      <w:pPr>
        <w:pStyle w:val="SyllabusStyle"/>
      </w:pPr>
      <w:r w:rsidRPr="00AB35FC">
        <w:rPr>
          <w:i/>
          <w:iCs/>
        </w:rPr>
        <w:t>Module 4</w:t>
      </w:r>
      <w:r w:rsidR="00AB35FC">
        <w:rPr>
          <w:i/>
          <w:iCs/>
        </w:rPr>
        <w:t xml:space="preserve"> </w:t>
      </w:r>
    </w:p>
    <w:p w14:paraId="56450888" w14:textId="647D4A02" w:rsidR="000E4059" w:rsidRDefault="000E4059" w:rsidP="000E4059">
      <w:pPr>
        <w:pStyle w:val="SyllabusStyle"/>
      </w:pPr>
      <w:r>
        <w:t>ADA, IDEA, FERPA, HIPPA Case Studies</w:t>
      </w:r>
      <w:r w:rsidR="005A5B98">
        <w:t xml:space="preserve"> Activity</w:t>
      </w:r>
      <w:r>
        <w:t>: 100 points</w:t>
      </w:r>
    </w:p>
    <w:p w14:paraId="7A223CA4" w14:textId="77777777" w:rsidR="00E33C3E" w:rsidRDefault="00E33C3E" w:rsidP="000E4059">
      <w:pPr>
        <w:pStyle w:val="SyllabusStyle"/>
        <w:rPr>
          <w:i/>
          <w:iCs/>
        </w:rPr>
      </w:pPr>
    </w:p>
    <w:p w14:paraId="0362A763" w14:textId="5BF8FD82" w:rsidR="003624AA" w:rsidRPr="00AB35FC" w:rsidRDefault="003624AA" w:rsidP="000E4059">
      <w:pPr>
        <w:pStyle w:val="SyllabusStyle"/>
        <w:rPr>
          <w:i/>
          <w:iCs/>
        </w:rPr>
      </w:pPr>
      <w:r w:rsidRPr="00AB35FC">
        <w:rPr>
          <w:i/>
          <w:iCs/>
        </w:rPr>
        <w:t>Module 5</w:t>
      </w:r>
    </w:p>
    <w:p w14:paraId="169A45E6" w14:textId="77777777" w:rsidR="003624AA" w:rsidRDefault="003624AA" w:rsidP="003624AA">
      <w:pPr>
        <w:pStyle w:val="SyllabusStyle"/>
      </w:pPr>
      <w:r>
        <w:t>Ethics Journal: 50 points possible</w:t>
      </w:r>
    </w:p>
    <w:p w14:paraId="37784F10" w14:textId="358D0CEA" w:rsidR="003624AA" w:rsidRPr="00DD0923" w:rsidRDefault="003624AA" w:rsidP="003624AA">
      <w:pPr>
        <w:pStyle w:val="SyllabusStyle"/>
      </w:pPr>
      <w:r>
        <w:t>Quizzes (2): 20 points each, 40 points possible</w:t>
      </w:r>
    </w:p>
    <w:p w14:paraId="76FEF95F" w14:textId="77777777" w:rsidR="00E33C3E" w:rsidRDefault="00E33C3E" w:rsidP="000E4059">
      <w:pPr>
        <w:pStyle w:val="SyllabusStyle"/>
        <w:rPr>
          <w:i/>
          <w:iCs/>
        </w:rPr>
      </w:pPr>
    </w:p>
    <w:p w14:paraId="33672243" w14:textId="0E7D464F" w:rsidR="003624AA" w:rsidRPr="00AB35FC" w:rsidRDefault="003624AA" w:rsidP="000E4059">
      <w:pPr>
        <w:pStyle w:val="SyllabusStyle"/>
        <w:rPr>
          <w:i/>
          <w:iCs/>
        </w:rPr>
      </w:pPr>
      <w:r w:rsidRPr="00AB35FC">
        <w:rPr>
          <w:i/>
          <w:iCs/>
        </w:rPr>
        <w:t>Modules 1,2,3,4,5</w:t>
      </w:r>
    </w:p>
    <w:p w14:paraId="1BCA12BC" w14:textId="78139878" w:rsidR="005A749C" w:rsidRDefault="00D13F86" w:rsidP="00CC50C2">
      <w:pPr>
        <w:pStyle w:val="SyllabusStyle"/>
      </w:pPr>
      <w:r>
        <w:t>Self</w:t>
      </w:r>
      <w:r w:rsidR="003418C0">
        <w:t>-</w:t>
      </w:r>
      <w:r>
        <w:t>Reflection Journals</w:t>
      </w:r>
      <w:r w:rsidR="005A749C" w:rsidRPr="00DD0923">
        <w:t xml:space="preserve">: 25 points each= </w:t>
      </w:r>
      <w:r>
        <w:t>125</w:t>
      </w:r>
      <w:r w:rsidR="005A749C" w:rsidRPr="00DD0923">
        <w:t xml:space="preserve"> points possible</w:t>
      </w:r>
    </w:p>
    <w:p w14:paraId="70383F9B" w14:textId="77777777" w:rsidR="00E33C3E" w:rsidRDefault="00E33C3E" w:rsidP="00CC50C2">
      <w:pPr>
        <w:pStyle w:val="SyllabusStyle"/>
        <w:rPr>
          <w:i/>
          <w:iCs/>
        </w:rPr>
      </w:pPr>
    </w:p>
    <w:p w14:paraId="613511C1" w14:textId="2EB1A5F4" w:rsidR="00D13F86" w:rsidRPr="00DD0923" w:rsidRDefault="00D13F86" w:rsidP="00CC50C2">
      <w:pPr>
        <w:pStyle w:val="SyllabusStyle"/>
      </w:pPr>
      <w:r w:rsidRPr="00AB35FC">
        <w:rPr>
          <w:i/>
          <w:iCs/>
        </w:rPr>
        <w:t>Final Project</w:t>
      </w:r>
      <w:r>
        <w:t xml:space="preserve">: </w:t>
      </w:r>
      <w:r w:rsidR="003418C0">
        <w:t>250</w:t>
      </w:r>
      <w:r>
        <w:t xml:space="preserve"> points possible</w:t>
      </w:r>
    </w:p>
    <w:p w14:paraId="77115045" w14:textId="77777777" w:rsidR="00E33C3E" w:rsidRDefault="00E33C3E" w:rsidP="00CC50C2">
      <w:pPr>
        <w:pStyle w:val="SyllabusStyle"/>
      </w:pPr>
    </w:p>
    <w:p w14:paraId="040E0B00" w14:textId="38ECFF77" w:rsidR="00E47896" w:rsidRPr="00E47896" w:rsidRDefault="00E47896" w:rsidP="00CC50C2">
      <w:pPr>
        <w:pStyle w:val="SyllabusStyle"/>
      </w:pPr>
      <w:r w:rsidRPr="00E47896">
        <w:t xml:space="preserve">Total points: </w:t>
      </w:r>
      <w:r w:rsidR="003418C0">
        <w:t>850</w:t>
      </w:r>
    </w:p>
    <w:p w14:paraId="77F1CF6F" w14:textId="77777777" w:rsidR="0033602F" w:rsidRDefault="0033602F" w:rsidP="00BF05BB">
      <w:pPr>
        <w:pStyle w:val="SyllabusStyle"/>
      </w:pPr>
    </w:p>
    <w:p w14:paraId="746D8308" w14:textId="259CF12A" w:rsidR="00BF05BB" w:rsidRDefault="00BF05BB" w:rsidP="00BF05BB">
      <w:pPr>
        <w:pStyle w:val="SyllabusStyle"/>
      </w:pPr>
      <w:r w:rsidRPr="001A30D1">
        <w:rPr>
          <w:rStyle w:val="Heading3Char"/>
        </w:rPr>
        <w:t>GRADE POINT SCALE:</w:t>
      </w:r>
      <w:r>
        <w:t xml:space="preserve"> The grade point scale is based on </w:t>
      </w:r>
      <w:r w:rsidR="003418C0">
        <w:t>850</w:t>
      </w:r>
      <w:r>
        <w:t xml:space="preserve"> possible points.</w:t>
      </w:r>
    </w:p>
    <w:p w14:paraId="2848AD0A" w14:textId="77777777" w:rsidR="00BF05BB" w:rsidRDefault="00BF05BB" w:rsidP="00BF05BB">
      <w:pPr>
        <w:pStyle w:val="SyllabusStyle"/>
      </w:pPr>
      <w:r>
        <w:t>Assignment of letter grades is based upon the percentage of the total points a</w:t>
      </w:r>
    </w:p>
    <w:p w14:paraId="0723181A" w14:textId="77777777" w:rsidR="00BF05BB" w:rsidRDefault="00BF05BB" w:rsidP="00BF05BB">
      <w:pPr>
        <w:pStyle w:val="SyllabusStyle"/>
      </w:pPr>
      <w:r>
        <w:t>student earns, as follows:</w:t>
      </w:r>
    </w:p>
    <w:p w14:paraId="182932A8" w14:textId="77777777" w:rsidR="001A30D1" w:rsidRDefault="001A30D1" w:rsidP="00BF05BB">
      <w:pPr>
        <w:pStyle w:val="SyllabusStyle"/>
      </w:pPr>
    </w:p>
    <w:p w14:paraId="68604B26" w14:textId="71139ADE" w:rsidR="00BF05BB" w:rsidRDefault="00BF05BB" w:rsidP="00BF05BB">
      <w:pPr>
        <w:pStyle w:val="SyllabusStyle"/>
      </w:pPr>
      <w:r>
        <w:t>A = 89.5% to 100%</w:t>
      </w:r>
    </w:p>
    <w:p w14:paraId="512FE95D" w14:textId="77777777" w:rsidR="00BF05BB" w:rsidRDefault="00BF05BB" w:rsidP="00BF05BB">
      <w:pPr>
        <w:pStyle w:val="SyllabusStyle"/>
      </w:pPr>
      <w:r>
        <w:t>B = 79.5% to 89.4%</w:t>
      </w:r>
    </w:p>
    <w:p w14:paraId="36187897" w14:textId="77777777" w:rsidR="00BF05BB" w:rsidRDefault="00BF05BB" w:rsidP="00BF05BB">
      <w:pPr>
        <w:pStyle w:val="SyllabusStyle"/>
      </w:pPr>
      <w:r>
        <w:t>C = 69.5% to 79.4%</w:t>
      </w:r>
    </w:p>
    <w:p w14:paraId="63D71098" w14:textId="77777777" w:rsidR="00BF05BB" w:rsidRDefault="00BF05BB" w:rsidP="00BF05BB">
      <w:pPr>
        <w:pStyle w:val="SyllabusStyle"/>
      </w:pPr>
      <w:r>
        <w:t>D = 59.5% to 69.4%</w:t>
      </w:r>
    </w:p>
    <w:p w14:paraId="181609F6" w14:textId="7F89222E" w:rsidR="00E70A93" w:rsidRPr="00E70A93" w:rsidRDefault="00BF05BB" w:rsidP="001A30D1">
      <w:pPr>
        <w:pStyle w:val="SyllabusStyle"/>
      </w:pPr>
      <w:r>
        <w:t>F = &lt;59.4%</w:t>
      </w:r>
    </w:p>
    <w:p w14:paraId="73AAEA51" w14:textId="77777777" w:rsidR="00E70A93" w:rsidRPr="00E70A93" w:rsidRDefault="00E70A93" w:rsidP="00E70A93">
      <w:pPr>
        <w:pStyle w:val="SyllabusStyle"/>
      </w:pPr>
      <w:r w:rsidRPr="00E70A93">
        <w:t xml:space="preserve">The NAU Academic Grading Policy can be found at </w:t>
      </w:r>
    </w:p>
    <w:p w14:paraId="7EEC1CB5" w14:textId="77777777" w:rsidR="00E70A93" w:rsidRPr="00B1224D" w:rsidRDefault="00C44B5B" w:rsidP="00E70A93">
      <w:pPr>
        <w:pStyle w:val="SyllabusStyle"/>
        <w:rPr>
          <w:color w:val="7030A0"/>
        </w:rPr>
      </w:pPr>
      <w:hyperlink r:id="rId9" w:history="1">
        <w:r w:rsidR="00E70A93" w:rsidRPr="00B1224D">
          <w:rPr>
            <w:rStyle w:val="Hyperlink"/>
            <w:color w:val="7030A0"/>
          </w:rPr>
          <w:t>https://www5.nau.edu/policies/Client/Details/67</w:t>
        </w:r>
      </w:hyperlink>
    </w:p>
    <w:p w14:paraId="25187C8C" w14:textId="77777777" w:rsidR="001A30D1" w:rsidRDefault="001A30D1" w:rsidP="005777FE">
      <w:pPr>
        <w:pStyle w:val="Heading2"/>
      </w:pPr>
    </w:p>
    <w:p w14:paraId="2F6ADE11" w14:textId="4AF14608" w:rsidR="00595E8A" w:rsidRPr="00E70A93" w:rsidRDefault="00595E8A" w:rsidP="005777FE">
      <w:pPr>
        <w:pStyle w:val="Heading2"/>
      </w:pPr>
      <w:r w:rsidRPr="00E70A93">
        <w:t>Readings and Materials</w:t>
      </w:r>
    </w:p>
    <w:p w14:paraId="03D27A60" w14:textId="77777777" w:rsidR="00E70A93" w:rsidRPr="00B33391" w:rsidRDefault="00E70A93" w:rsidP="00E70A93">
      <w:pPr>
        <w:pStyle w:val="SyllabusStyle"/>
      </w:pPr>
      <w:r w:rsidRPr="00B33391">
        <w:t>Required Textbook:</w:t>
      </w:r>
    </w:p>
    <w:p w14:paraId="3CAD7889" w14:textId="77777777" w:rsidR="00E70A93" w:rsidRPr="00B33391" w:rsidRDefault="00E70A93" w:rsidP="00E70A93">
      <w:pPr>
        <w:pStyle w:val="SyllabusStyle"/>
      </w:pPr>
      <w:r w:rsidRPr="00B33391">
        <w:t xml:space="preserve">Ostergren, Jennifer A. (2019). Speech-language pathology assistants: A   </w:t>
      </w:r>
    </w:p>
    <w:p w14:paraId="65F5FA6E" w14:textId="77777777" w:rsidR="00E70A93" w:rsidRPr="00B33391" w:rsidRDefault="00E70A93" w:rsidP="00E70A93">
      <w:pPr>
        <w:pStyle w:val="SyllabusStyle"/>
      </w:pPr>
      <w:r w:rsidRPr="00B33391">
        <w:t xml:space="preserve">      resource manual (2</w:t>
      </w:r>
      <w:r w:rsidRPr="00B33391">
        <w:rPr>
          <w:vertAlign w:val="superscript"/>
        </w:rPr>
        <w:t>nd</w:t>
      </w:r>
      <w:r w:rsidRPr="00B33391">
        <w:t xml:space="preserve"> ed.).  San Diego, CA: Plural Publishing.</w:t>
      </w:r>
    </w:p>
    <w:p w14:paraId="289545EC" w14:textId="77777777" w:rsidR="00E70A93" w:rsidRPr="00B33391" w:rsidRDefault="00E70A93" w:rsidP="00E70A93">
      <w:pPr>
        <w:pStyle w:val="SyllabusStyle"/>
      </w:pPr>
    </w:p>
    <w:p w14:paraId="01A84129" w14:textId="77777777" w:rsidR="00E70A93" w:rsidRPr="00B33391" w:rsidRDefault="00E70A93" w:rsidP="00E70A93">
      <w:pPr>
        <w:pStyle w:val="SyllabusStyle"/>
      </w:pPr>
      <w:r w:rsidRPr="00B33391">
        <w:t>Recommended Textbook:</w:t>
      </w:r>
    </w:p>
    <w:p w14:paraId="2ED86DE1" w14:textId="77777777" w:rsidR="00E70A93" w:rsidRPr="00B33391" w:rsidRDefault="00E70A93" w:rsidP="00E70A93">
      <w:pPr>
        <w:pStyle w:val="SyllabusStyle"/>
      </w:pPr>
      <w:r w:rsidRPr="00B33391">
        <w:t xml:space="preserve">Kraemer, R. &amp; </w:t>
      </w:r>
      <w:proofErr w:type="spellStart"/>
      <w:r w:rsidRPr="00B33391">
        <w:t>Bryla</w:t>
      </w:r>
      <w:proofErr w:type="spellEnd"/>
      <w:r w:rsidRPr="00B33391">
        <w:t xml:space="preserve">, J. (2018). Clinical workbook for speech-language pathology </w:t>
      </w:r>
    </w:p>
    <w:p w14:paraId="3FFC1C1E" w14:textId="77777777" w:rsidR="00E70A93" w:rsidRPr="00B33391" w:rsidRDefault="00E70A93" w:rsidP="00E70A93">
      <w:pPr>
        <w:pStyle w:val="SyllabusStyle"/>
      </w:pPr>
      <w:r w:rsidRPr="00B33391">
        <w:t xml:space="preserve">      assistants. San Diego, CA: Plural Publishing.</w:t>
      </w:r>
    </w:p>
    <w:p w14:paraId="5E584148" w14:textId="77777777" w:rsidR="001A30D1" w:rsidRDefault="001A30D1" w:rsidP="005777FE">
      <w:pPr>
        <w:pStyle w:val="Heading2"/>
      </w:pPr>
    </w:p>
    <w:p w14:paraId="2DF83725" w14:textId="77777777" w:rsidR="001A30D1" w:rsidRDefault="001A30D1" w:rsidP="005777FE">
      <w:pPr>
        <w:pStyle w:val="Heading2"/>
      </w:pPr>
      <w:r>
        <w:t>Tentative Schedule</w:t>
      </w:r>
    </w:p>
    <w:p w14:paraId="1C84DB82" w14:textId="345C4D98" w:rsidR="002F0D80" w:rsidRPr="002F0D80" w:rsidRDefault="002F0D80" w:rsidP="00595E8A">
      <w:pPr>
        <w:rPr>
          <w:b/>
          <w:bCs/>
        </w:rPr>
      </w:pPr>
    </w:p>
    <w:tbl>
      <w:tblPr>
        <w:tblStyle w:val="TableGrid"/>
        <w:tblW w:w="5000" w:type="pct"/>
        <w:tblLook w:val="04A0" w:firstRow="1" w:lastRow="0" w:firstColumn="1" w:lastColumn="0" w:noHBand="0" w:noVBand="1"/>
        <w:tblCaption w:val="Tentative Course Schedule"/>
        <w:tblDescription w:val="This table lists the date, course topic and class activities, and the deadlines for readings and assignments."/>
      </w:tblPr>
      <w:tblGrid>
        <w:gridCol w:w="5395"/>
        <w:gridCol w:w="5395"/>
      </w:tblGrid>
      <w:tr w:rsidR="005E3F0F" w:rsidRPr="00114855" w14:paraId="31561BF4" w14:textId="77777777" w:rsidTr="00706487">
        <w:trPr>
          <w:trHeight w:val="485"/>
          <w:tblHeader/>
        </w:trPr>
        <w:tc>
          <w:tcPr>
            <w:tcW w:w="2500" w:type="pct"/>
            <w:shd w:val="clear" w:color="auto" w:fill="003366" w:themeFill="text1"/>
            <w:vAlign w:val="center"/>
          </w:tcPr>
          <w:p w14:paraId="42810576" w14:textId="7214284E" w:rsidR="005E3F0F" w:rsidRPr="00200809" w:rsidRDefault="00595E8A" w:rsidP="00200809">
            <w:r w:rsidRPr="00200809">
              <w:t xml:space="preserve">Topics </w:t>
            </w:r>
            <w:r w:rsidR="005E3F0F" w:rsidRPr="00200809">
              <w:t xml:space="preserve"> </w:t>
            </w:r>
          </w:p>
        </w:tc>
        <w:tc>
          <w:tcPr>
            <w:tcW w:w="2500" w:type="pct"/>
            <w:shd w:val="clear" w:color="auto" w:fill="003366" w:themeFill="text1"/>
            <w:vAlign w:val="center"/>
          </w:tcPr>
          <w:p w14:paraId="6ABB5FC6" w14:textId="77777777" w:rsidR="005E3F0F" w:rsidRPr="00200809" w:rsidRDefault="005E3F0F" w:rsidP="00200809">
            <w:r w:rsidRPr="00200809">
              <w:t>Readings, Assignments, &amp; Deadlines</w:t>
            </w:r>
          </w:p>
        </w:tc>
      </w:tr>
      <w:tr w:rsidR="005E3F0F" w:rsidRPr="00114855" w14:paraId="413FC48F" w14:textId="77777777" w:rsidTr="00506D2E">
        <w:trPr>
          <w:trHeight w:val="269"/>
        </w:trPr>
        <w:tc>
          <w:tcPr>
            <w:tcW w:w="5000" w:type="pct"/>
            <w:gridSpan w:val="2"/>
            <w:shd w:val="clear" w:color="auto" w:fill="ADD6FF" w:themeFill="text1" w:themeFillTint="33"/>
            <w:vAlign w:val="center"/>
          </w:tcPr>
          <w:p w14:paraId="4F7B1E21" w14:textId="49A3852D" w:rsidR="005E3F0F" w:rsidRPr="00114855" w:rsidRDefault="004D35FE" w:rsidP="00705FC7">
            <w:pPr>
              <w:jc w:val="center"/>
              <w:rPr>
                <w:sz w:val="20"/>
                <w:szCs w:val="20"/>
              </w:rPr>
            </w:pPr>
            <w:r>
              <w:rPr>
                <w:sz w:val="20"/>
                <w:szCs w:val="20"/>
              </w:rPr>
              <w:t>Week 1</w:t>
            </w:r>
          </w:p>
        </w:tc>
      </w:tr>
      <w:tr w:rsidR="005E3F0F" w:rsidRPr="00114855" w14:paraId="07590EA7" w14:textId="77777777" w:rsidTr="00BA3710">
        <w:tc>
          <w:tcPr>
            <w:tcW w:w="2500" w:type="pct"/>
            <w:vAlign w:val="center"/>
          </w:tcPr>
          <w:p w14:paraId="03731B07" w14:textId="7C46353B" w:rsidR="005E3F0F" w:rsidRPr="00114855" w:rsidRDefault="00DE5A88" w:rsidP="00DD0D1A">
            <w:pPr>
              <w:pStyle w:val="SyllabusStyle"/>
            </w:pPr>
            <w:r>
              <w:t>Getting Started</w:t>
            </w:r>
          </w:p>
        </w:tc>
        <w:tc>
          <w:tcPr>
            <w:tcW w:w="2500" w:type="pct"/>
            <w:vAlign w:val="center"/>
          </w:tcPr>
          <w:p w14:paraId="4E24D6F2" w14:textId="6E84DDE7" w:rsidR="00900E18" w:rsidRDefault="00E70A93" w:rsidP="00DD0D1A">
            <w:pPr>
              <w:pStyle w:val="SyllabusStyle"/>
            </w:pPr>
            <w:r w:rsidRPr="0074760E">
              <w:rPr>
                <w:b/>
                <w:bCs/>
              </w:rPr>
              <w:t>Read</w:t>
            </w:r>
            <w:r w:rsidR="0074760E">
              <w:t>: Syllabus</w:t>
            </w:r>
          </w:p>
          <w:p w14:paraId="4BF65153" w14:textId="77777777" w:rsidR="00DD0D1A" w:rsidRPr="00975223" w:rsidRDefault="00DD0D1A" w:rsidP="00DD0D1A">
            <w:pPr>
              <w:pStyle w:val="SyllabusStyle"/>
            </w:pPr>
            <w:r w:rsidRPr="00975223">
              <w:rPr>
                <w:b/>
                <w:bCs/>
              </w:rPr>
              <w:t>Ask:</w:t>
            </w:r>
            <w:r w:rsidRPr="00975223">
              <w:t xml:space="preserve"> </w:t>
            </w:r>
            <w:r>
              <w:t>Contact Mrs. Culbertson if you have any questions about the syllabus.</w:t>
            </w:r>
          </w:p>
          <w:p w14:paraId="2EFA4C99" w14:textId="428B1FE1" w:rsidR="0074760E" w:rsidRDefault="0074760E" w:rsidP="00DD0D1A">
            <w:pPr>
              <w:pStyle w:val="SyllabusStyle"/>
            </w:pPr>
            <w:r w:rsidRPr="0074760E">
              <w:rPr>
                <w:b/>
                <w:bCs/>
              </w:rPr>
              <w:t>Do</w:t>
            </w:r>
            <w:r>
              <w:t xml:space="preserve">: </w:t>
            </w:r>
            <w:r w:rsidR="00D81F53">
              <w:t>Virtual Hours Poll</w:t>
            </w:r>
            <w:r w:rsidR="00B42FD0">
              <w:t xml:space="preserve"> </w:t>
            </w:r>
            <w:r w:rsidR="00B42FD0" w:rsidRPr="00B42FD0">
              <w:rPr>
                <w:b/>
                <w:bCs/>
              </w:rPr>
              <w:t xml:space="preserve">Due by </w:t>
            </w:r>
            <w:r w:rsidR="004D35FE">
              <w:rPr>
                <w:b/>
                <w:bCs/>
              </w:rPr>
              <w:t>***</w:t>
            </w:r>
            <w:r w:rsidR="00B42FD0">
              <w:rPr>
                <w:b/>
                <w:bCs/>
              </w:rPr>
              <w:t>, 11:59 p.m</w:t>
            </w:r>
            <w:r w:rsidR="00B42FD0" w:rsidRPr="00B42FD0">
              <w:rPr>
                <w:b/>
                <w:bCs/>
              </w:rPr>
              <w:t>.</w:t>
            </w:r>
          </w:p>
          <w:p w14:paraId="50EF4C90" w14:textId="76C4238F" w:rsidR="00CC50C2" w:rsidRPr="00114855" w:rsidRDefault="00CC50C2" w:rsidP="00DD0D1A">
            <w:pPr>
              <w:pStyle w:val="SyllabusStyle"/>
            </w:pPr>
            <w:r w:rsidRPr="00CC50C2">
              <w:rPr>
                <w:b/>
                <w:bCs/>
              </w:rPr>
              <w:t>Do:</w:t>
            </w:r>
            <w:r>
              <w:t xml:space="preserve"> Let’s Get Acquainted Discussion</w:t>
            </w:r>
            <w:r w:rsidR="00B42FD0">
              <w:t xml:space="preserve">. Worth 15 points. </w:t>
            </w:r>
            <w:r w:rsidR="00B42FD0" w:rsidRPr="00B42FD0">
              <w:rPr>
                <w:b/>
                <w:bCs/>
              </w:rPr>
              <w:t xml:space="preserve">Due by </w:t>
            </w:r>
            <w:r w:rsidR="004D35FE">
              <w:rPr>
                <w:b/>
                <w:bCs/>
              </w:rPr>
              <w:t>***</w:t>
            </w:r>
            <w:r w:rsidR="00B42FD0">
              <w:rPr>
                <w:b/>
                <w:bCs/>
              </w:rPr>
              <w:t>, 11:59 p.m</w:t>
            </w:r>
            <w:r w:rsidR="00B42FD0" w:rsidRPr="00B42FD0">
              <w:rPr>
                <w:b/>
                <w:bCs/>
              </w:rPr>
              <w:t>.</w:t>
            </w:r>
          </w:p>
        </w:tc>
      </w:tr>
      <w:tr w:rsidR="005E3F0F" w:rsidRPr="00114855" w14:paraId="05D621F0" w14:textId="77777777" w:rsidTr="00506D2E">
        <w:tc>
          <w:tcPr>
            <w:tcW w:w="5000" w:type="pct"/>
            <w:gridSpan w:val="2"/>
            <w:shd w:val="clear" w:color="auto" w:fill="ADD6FF" w:themeFill="text1" w:themeFillTint="33"/>
            <w:vAlign w:val="center"/>
          </w:tcPr>
          <w:p w14:paraId="7E93C414" w14:textId="583A8040" w:rsidR="005E3F0F" w:rsidRPr="00114855" w:rsidRDefault="004D35FE" w:rsidP="00705FC7">
            <w:pPr>
              <w:jc w:val="center"/>
              <w:rPr>
                <w:sz w:val="20"/>
                <w:szCs w:val="20"/>
              </w:rPr>
            </w:pPr>
            <w:r>
              <w:rPr>
                <w:sz w:val="20"/>
                <w:szCs w:val="20"/>
              </w:rPr>
              <w:t>Weeks 2-4</w:t>
            </w:r>
          </w:p>
        </w:tc>
      </w:tr>
      <w:tr w:rsidR="005E3F0F" w:rsidRPr="00114855" w14:paraId="222A6D6E" w14:textId="77777777" w:rsidTr="00BA3710">
        <w:tc>
          <w:tcPr>
            <w:tcW w:w="2500" w:type="pct"/>
            <w:vAlign w:val="center"/>
          </w:tcPr>
          <w:p w14:paraId="0D5599A8" w14:textId="77777777" w:rsidR="005E3F0F" w:rsidRDefault="00B84090" w:rsidP="00DD0D1A">
            <w:pPr>
              <w:pStyle w:val="SyllabusStyle"/>
            </w:pPr>
            <w:r>
              <w:t>Module 1</w:t>
            </w:r>
          </w:p>
          <w:p w14:paraId="53F3135C" w14:textId="7D4DC795" w:rsidR="00A61196" w:rsidRDefault="009011DC" w:rsidP="00DD0D1A">
            <w:pPr>
              <w:pStyle w:val="SyllabusStyle"/>
            </w:pPr>
            <w:r>
              <w:t>SLPA State Licensure</w:t>
            </w:r>
          </w:p>
          <w:p w14:paraId="41FF1764" w14:textId="331C06E6" w:rsidR="00A61196" w:rsidRPr="00114855" w:rsidRDefault="00A61196" w:rsidP="00705FC7">
            <w:pPr>
              <w:rPr>
                <w:sz w:val="20"/>
                <w:szCs w:val="20"/>
              </w:rPr>
            </w:pPr>
          </w:p>
        </w:tc>
        <w:tc>
          <w:tcPr>
            <w:tcW w:w="2500" w:type="pct"/>
            <w:vAlign w:val="center"/>
          </w:tcPr>
          <w:p w14:paraId="211995CE" w14:textId="36D03504" w:rsidR="00DD0D1A" w:rsidRDefault="00DD0D1A" w:rsidP="00DD0D1A">
            <w:pPr>
              <w:pStyle w:val="SyllabusStyle"/>
            </w:pPr>
            <w:r w:rsidRPr="00975223">
              <w:rPr>
                <w:b/>
                <w:bCs/>
              </w:rPr>
              <w:t>Read</w:t>
            </w:r>
            <w:r w:rsidRPr="00975223">
              <w:t>:</w:t>
            </w:r>
            <w:r>
              <w:t xml:space="preserve">  </w:t>
            </w:r>
            <w:r w:rsidR="00C74EFC">
              <w:t xml:space="preserve">Module Overview </w:t>
            </w:r>
          </w:p>
          <w:p w14:paraId="6C8EA4DB" w14:textId="54D7702B" w:rsidR="00C74EFC" w:rsidRDefault="00C74EFC" w:rsidP="00DD0D1A">
            <w:pPr>
              <w:pStyle w:val="SyllabusStyle"/>
            </w:pPr>
            <w:r w:rsidRPr="00C74EFC">
              <w:rPr>
                <w:b/>
                <w:bCs/>
              </w:rPr>
              <w:t>Watch:</w:t>
            </w:r>
            <w:r>
              <w:t xml:space="preserve"> Mini Lecture</w:t>
            </w:r>
          </w:p>
          <w:p w14:paraId="67F70DE4" w14:textId="71801CC3" w:rsidR="00C74EFC" w:rsidRPr="00C0262A" w:rsidRDefault="00C74EFC" w:rsidP="00DD0D1A">
            <w:pPr>
              <w:pStyle w:val="SyllabusStyle"/>
            </w:pPr>
            <w:r w:rsidRPr="00975223">
              <w:rPr>
                <w:b/>
                <w:bCs/>
              </w:rPr>
              <w:t>Read:</w:t>
            </w:r>
            <w:r w:rsidRPr="00C0262A">
              <w:t xml:space="preserve"> Assigned Reading</w:t>
            </w:r>
            <w:r>
              <w:t xml:space="preserve"> in Module 1 </w:t>
            </w:r>
          </w:p>
          <w:p w14:paraId="651742D0" w14:textId="77777777" w:rsidR="00566E20" w:rsidRDefault="00DD0D1A" w:rsidP="00DD0D1A">
            <w:pPr>
              <w:pStyle w:val="SyllabusStyle"/>
            </w:pPr>
            <w:r w:rsidRPr="00AD7E15">
              <w:rPr>
                <w:b/>
                <w:bCs/>
              </w:rPr>
              <w:t>Choose:</w:t>
            </w:r>
            <w:r>
              <w:rPr>
                <w:b/>
                <w:bCs/>
              </w:rPr>
              <w:t xml:space="preserve"> </w:t>
            </w:r>
            <w:r>
              <w:t>Choose a state you might be gainfully employed as an SLPA.</w:t>
            </w:r>
            <w:r w:rsidR="00566E20">
              <w:t xml:space="preserve"> </w:t>
            </w:r>
          </w:p>
          <w:p w14:paraId="6D94CE95" w14:textId="679EEFF7" w:rsidR="00DD0D1A" w:rsidRDefault="00566E20" w:rsidP="00DD0D1A">
            <w:pPr>
              <w:pStyle w:val="SyllabusStyle"/>
            </w:pPr>
            <w:r w:rsidRPr="00566E20">
              <w:rPr>
                <w:b/>
                <w:bCs/>
              </w:rPr>
              <w:t>Submit</w:t>
            </w:r>
            <w:r>
              <w:rPr>
                <w:b/>
                <w:bCs/>
              </w:rPr>
              <w:t xml:space="preserve">: </w:t>
            </w:r>
            <w:r>
              <w:t>Step 1 of your SLPA Licensure/ Certification Activity. You’ll find the journal to submit this found in Module 1.</w:t>
            </w:r>
            <w:r w:rsidR="00D32F52">
              <w:t xml:space="preserve"> </w:t>
            </w:r>
            <w:r w:rsidRPr="00566E20">
              <w:rPr>
                <w:b/>
                <w:bCs/>
              </w:rPr>
              <w:t xml:space="preserve">Due by </w:t>
            </w:r>
            <w:r w:rsidR="004D35FE">
              <w:rPr>
                <w:b/>
                <w:bCs/>
              </w:rPr>
              <w:t>***</w:t>
            </w:r>
            <w:r w:rsidR="00DC0BB1">
              <w:rPr>
                <w:b/>
                <w:bCs/>
              </w:rPr>
              <w:t>,11:59 p.m</w:t>
            </w:r>
            <w:r w:rsidR="00DC0BB1" w:rsidRPr="00B42FD0">
              <w:rPr>
                <w:b/>
                <w:bCs/>
              </w:rPr>
              <w:t>.</w:t>
            </w:r>
          </w:p>
          <w:p w14:paraId="670BFFE9" w14:textId="268C6AE2" w:rsidR="00DD0D1A" w:rsidRDefault="00DD0D1A" w:rsidP="00DD0D1A">
            <w:pPr>
              <w:pStyle w:val="SyllabusStyle"/>
            </w:pPr>
            <w:r w:rsidRPr="00AD7E15">
              <w:rPr>
                <w:b/>
                <w:bCs/>
              </w:rPr>
              <w:t>Research</w:t>
            </w:r>
            <w:r>
              <w:rPr>
                <w:b/>
                <w:bCs/>
              </w:rPr>
              <w:t xml:space="preserve"> &amp; Read: </w:t>
            </w:r>
            <w:r w:rsidRPr="00AD7E15">
              <w:t>Research the topics</w:t>
            </w:r>
            <w:r>
              <w:t xml:space="preserve"> for your chosen state. Look</w:t>
            </w:r>
            <w:r w:rsidRPr="00AD7E15">
              <w:t xml:space="preserve"> </w:t>
            </w:r>
            <w:r>
              <w:t xml:space="preserve">at </w:t>
            </w:r>
            <w:r w:rsidRPr="00AD7E15">
              <w:t>the SLPA Licensure/Certification rubric topics</w:t>
            </w:r>
            <w:r>
              <w:t xml:space="preserve"> (10) to research. </w:t>
            </w:r>
            <w:r w:rsidR="00566E20">
              <w:t>The r</w:t>
            </w:r>
            <w:r>
              <w:t>ubric is found in “My Grades” in your Course</w:t>
            </w:r>
            <w:r w:rsidR="00566E20">
              <w:t xml:space="preserve"> Navigation</w:t>
            </w:r>
            <w:r>
              <w:t xml:space="preserve"> Menu.</w:t>
            </w:r>
          </w:p>
          <w:p w14:paraId="52657678" w14:textId="583A77C0" w:rsidR="00DD0D1A" w:rsidRDefault="00DD0D1A" w:rsidP="00DD0D1A">
            <w:pPr>
              <w:pStyle w:val="SyllabusStyle"/>
            </w:pPr>
            <w:r>
              <w:t>Journal to submit found in Module 1.</w:t>
            </w:r>
          </w:p>
          <w:p w14:paraId="6A6AF70C" w14:textId="08EAED5C" w:rsidR="00566E20" w:rsidRDefault="00DD0D1A" w:rsidP="00DD0D1A">
            <w:pPr>
              <w:pStyle w:val="SyllabusStyle"/>
            </w:pPr>
            <w:r w:rsidRPr="00975223">
              <w:rPr>
                <w:b/>
                <w:bCs/>
              </w:rPr>
              <w:t>Read</w:t>
            </w:r>
            <w:r w:rsidR="00565125">
              <w:rPr>
                <w:b/>
                <w:bCs/>
              </w:rPr>
              <w:t>/</w:t>
            </w:r>
            <w:r>
              <w:rPr>
                <w:b/>
                <w:bCs/>
              </w:rPr>
              <w:t xml:space="preserve">Respond/Revise: </w:t>
            </w:r>
            <w:r w:rsidRPr="00F0183E">
              <w:t>Look in your journal for</w:t>
            </w:r>
            <w:r>
              <w:t xml:space="preserve"> the</w:t>
            </w:r>
            <w:r w:rsidRPr="00F0183E">
              <w:t xml:space="preserve"> Instructor’s feedback in</w:t>
            </w:r>
            <w:r>
              <w:t xml:space="preserve"> the</w:t>
            </w:r>
            <w:r w:rsidRPr="00F0183E">
              <w:t xml:space="preserve"> “Comments” box</w:t>
            </w:r>
            <w:r>
              <w:t xml:space="preserve"> to see if </w:t>
            </w:r>
            <w:r>
              <w:lastRenderedPageBreak/>
              <w:t>revisions are needed</w:t>
            </w:r>
            <w:r w:rsidR="00566E20">
              <w:t xml:space="preserve"> </w:t>
            </w:r>
            <w:r w:rsidR="00C74EFC">
              <w:t xml:space="preserve">as you’re doing </w:t>
            </w:r>
            <w:r w:rsidR="00566E20">
              <w:t>Step 1 and Step 2 of your SLPA Licensure/Certification Activity</w:t>
            </w:r>
            <w:r>
              <w:t>.</w:t>
            </w:r>
          </w:p>
          <w:p w14:paraId="7D5D749C" w14:textId="5D9513B1" w:rsidR="00566E20" w:rsidRPr="00D32F52" w:rsidRDefault="00566E20" w:rsidP="00566E20">
            <w:pPr>
              <w:pStyle w:val="SyllabusStyle"/>
            </w:pPr>
            <w:r w:rsidRPr="00566E20">
              <w:rPr>
                <w:b/>
                <w:bCs/>
              </w:rPr>
              <w:t>Submit:</w:t>
            </w:r>
            <w:r>
              <w:t xml:space="preserve"> Step 2 of your SLPA Licensure/ Certification Activity. You’ll </w:t>
            </w:r>
            <w:r w:rsidR="006D50B2">
              <w:t>use the same</w:t>
            </w:r>
            <w:r>
              <w:t xml:space="preserve"> journal </w:t>
            </w:r>
            <w:r w:rsidR="006D50B2">
              <w:t xml:space="preserve">use you used for Step 1 </w:t>
            </w:r>
            <w:r>
              <w:t>to submit this in Module 1.</w:t>
            </w:r>
            <w:r w:rsidR="006D50B2">
              <w:t xml:space="preserve"> </w:t>
            </w:r>
            <w:r w:rsidRPr="00566E20">
              <w:rPr>
                <w:b/>
                <w:bCs/>
              </w:rPr>
              <w:t xml:space="preserve">Due by </w:t>
            </w:r>
            <w:r w:rsidR="004D35FE">
              <w:rPr>
                <w:b/>
                <w:bCs/>
              </w:rPr>
              <w:t>***</w:t>
            </w:r>
            <w:r w:rsidR="00DC0BB1">
              <w:rPr>
                <w:b/>
                <w:bCs/>
              </w:rPr>
              <w:t>,11:59 p.m</w:t>
            </w:r>
            <w:r w:rsidR="00DC0BB1" w:rsidRPr="00B42FD0">
              <w:rPr>
                <w:b/>
                <w:bCs/>
              </w:rPr>
              <w:t>.</w:t>
            </w:r>
          </w:p>
          <w:p w14:paraId="7FE402B8" w14:textId="4AC4BFF7" w:rsidR="00446BCD" w:rsidRDefault="00446BCD" w:rsidP="00446BCD">
            <w:pPr>
              <w:pStyle w:val="SyllabusStyle"/>
            </w:pPr>
            <w:r w:rsidRPr="00446BCD">
              <w:rPr>
                <w:b/>
                <w:bCs/>
              </w:rPr>
              <w:t>Do:</w:t>
            </w:r>
            <w:r>
              <w:t xml:space="preserve"> Self-Reflection Journal. </w:t>
            </w:r>
            <w:r w:rsidRPr="00566E20">
              <w:rPr>
                <w:b/>
                <w:bCs/>
              </w:rPr>
              <w:t xml:space="preserve">Due by </w:t>
            </w:r>
            <w:r w:rsidR="004D35FE">
              <w:rPr>
                <w:b/>
                <w:bCs/>
              </w:rPr>
              <w:t>***</w:t>
            </w:r>
            <w:r w:rsidRPr="00566E20">
              <w:rPr>
                <w:b/>
                <w:bCs/>
              </w:rPr>
              <w:t>.</w:t>
            </w:r>
          </w:p>
          <w:p w14:paraId="3A1859FC" w14:textId="77777777" w:rsidR="00566E20" w:rsidRDefault="00566E20" w:rsidP="00DD0D1A">
            <w:pPr>
              <w:pStyle w:val="SyllabusStyle"/>
            </w:pPr>
          </w:p>
          <w:p w14:paraId="6C92657D" w14:textId="03D545A2" w:rsidR="00566E20" w:rsidRPr="00566E20" w:rsidRDefault="00DC0BB1" w:rsidP="00DD0D1A">
            <w:pPr>
              <w:pStyle w:val="SyllabusStyle"/>
              <w:rPr>
                <w:b/>
                <w:bCs/>
              </w:rPr>
            </w:pPr>
            <w:r>
              <w:rPr>
                <w:b/>
                <w:bCs/>
              </w:rPr>
              <w:t>Sign Up</w:t>
            </w:r>
            <w:r w:rsidR="00566E20">
              <w:t xml:space="preserve">: Sign up for the synchronous Collaborate Ultra session in the Google doc. If you choose to do the alternate assignment you will specify that on the sign-up sheet. The sign-up sheet is found in Module 1 and will be available the first week of class. </w:t>
            </w:r>
            <w:r w:rsidR="00566E20" w:rsidRPr="00566E20">
              <w:rPr>
                <w:b/>
                <w:bCs/>
              </w:rPr>
              <w:t xml:space="preserve">Sign up by </w:t>
            </w:r>
            <w:r w:rsidR="004D35FE">
              <w:rPr>
                <w:b/>
                <w:bCs/>
              </w:rPr>
              <w:t>***</w:t>
            </w:r>
            <w:r>
              <w:rPr>
                <w:b/>
                <w:bCs/>
              </w:rPr>
              <w:t>,11:59 p.m</w:t>
            </w:r>
            <w:r w:rsidR="00566E20" w:rsidRPr="00566E20">
              <w:rPr>
                <w:b/>
                <w:bCs/>
              </w:rPr>
              <w:t>.</w:t>
            </w:r>
            <w:r w:rsidR="00E60BF4">
              <w:rPr>
                <w:b/>
                <w:bCs/>
              </w:rPr>
              <w:t xml:space="preserve"> Due dates for the Collaborate or Alternate assignment are flexible and dependent upon when you complete your session/paper.</w:t>
            </w:r>
          </w:p>
          <w:p w14:paraId="629FA92F" w14:textId="762AE7D0" w:rsidR="00DD0D1A" w:rsidRPr="00114855" w:rsidRDefault="00DD0D1A" w:rsidP="00DD0D1A">
            <w:pPr>
              <w:rPr>
                <w:sz w:val="20"/>
                <w:szCs w:val="20"/>
              </w:rPr>
            </w:pPr>
          </w:p>
        </w:tc>
      </w:tr>
      <w:tr w:rsidR="005E3F0F" w:rsidRPr="00114855" w14:paraId="479067C6" w14:textId="77777777" w:rsidTr="00506D2E">
        <w:trPr>
          <w:trHeight w:val="269"/>
        </w:trPr>
        <w:tc>
          <w:tcPr>
            <w:tcW w:w="5000" w:type="pct"/>
            <w:gridSpan w:val="2"/>
            <w:shd w:val="clear" w:color="auto" w:fill="ADD6FF" w:themeFill="text1" w:themeFillTint="33"/>
            <w:vAlign w:val="center"/>
          </w:tcPr>
          <w:p w14:paraId="50B4EA61" w14:textId="2C36126C" w:rsidR="005E3F0F" w:rsidRPr="00114855" w:rsidRDefault="004D35FE" w:rsidP="00705FC7">
            <w:pPr>
              <w:jc w:val="center"/>
              <w:rPr>
                <w:sz w:val="20"/>
                <w:szCs w:val="20"/>
              </w:rPr>
            </w:pPr>
            <w:r>
              <w:rPr>
                <w:sz w:val="20"/>
                <w:szCs w:val="20"/>
              </w:rPr>
              <w:lastRenderedPageBreak/>
              <w:t>Weeks 5 &amp; 6</w:t>
            </w:r>
          </w:p>
        </w:tc>
      </w:tr>
      <w:tr w:rsidR="005E3F0F" w:rsidRPr="00114855" w14:paraId="142DF548" w14:textId="77777777" w:rsidTr="00BA3710">
        <w:tc>
          <w:tcPr>
            <w:tcW w:w="2500" w:type="pct"/>
            <w:vAlign w:val="center"/>
          </w:tcPr>
          <w:p w14:paraId="603BBE76" w14:textId="77777777" w:rsidR="00A61196" w:rsidRDefault="00B84090" w:rsidP="00DD0D1A">
            <w:pPr>
              <w:pStyle w:val="SyllabusStyle"/>
            </w:pPr>
            <w:r>
              <w:t xml:space="preserve">Module </w:t>
            </w:r>
            <w:r w:rsidR="009011DC">
              <w:t>2</w:t>
            </w:r>
            <w:r w:rsidR="004F1F36">
              <w:t xml:space="preserve"> </w:t>
            </w:r>
          </w:p>
          <w:p w14:paraId="3EC6EFEE" w14:textId="3CCE906E" w:rsidR="00565125" w:rsidRDefault="00565125" w:rsidP="00565125">
            <w:pPr>
              <w:pStyle w:val="SyllabusStyle"/>
            </w:pPr>
            <w:r>
              <w:t>Role of the SLPA</w:t>
            </w:r>
            <w:r w:rsidR="00F37FE0">
              <w:t xml:space="preserve"> (or the SLPA’s Scope of Practice)</w:t>
            </w:r>
          </w:p>
          <w:p w14:paraId="06F4DBD9" w14:textId="77777777" w:rsidR="009011DC" w:rsidRDefault="009011DC" w:rsidP="00DD0D1A">
            <w:pPr>
              <w:pStyle w:val="SyllabusStyle"/>
            </w:pPr>
          </w:p>
          <w:p w14:paraId="412E1C4A" w14:textId="0509E4CD" w:rsidR="00A3636A" w:rsidRPr="00114855" w:rsidRDefault="00A3636A" w:rsidP="00DD0D1A">
            <w:pPr>
              <w:pStyle w:val="SyllabusStyle"/>
            </w:pPr>
            <w:r>
              <w:t>***You will be still working on an assignment from Module 1 (Collaborate Session/Alternate assignment)</w:t>
            </w:r>
          </w:p>
        </w:tc>
        <w:tc>
          <w:tcPr>
            <w:tcW w:w="2500" w:type="pct"/>
            <w:vAlign w:val="center"/>
          </w:tcPr>
          <w:p w14:paraId="310FDBEF" w14:textId="77777777" w:rsidR="00C74EFC" w:rsidRDefault="00C74EFC" w:rsidP="00C74EFC">
            <w:pPr>
              <w:pStyle w:val="SyllabusStyle"/>
            </w:pPr>
            <w:r w:rsidRPr="00975223">
              <w:rPr>
                <w:b/>
                <w:bCs/>
              </w:rPr>
              <w:t>Read</w:t>
            </w:r>
            <w:r w:rsidRPr="00975223">
              <w:t>:</w:t>
            </w:r>
            <w:r>
              <w:t xml:space="preserve">  Module Overview </w:t>
            </w:r>
          </w:p>
          <w:p w14:paraId="487528A8" w14:textId="77777777" w:rsidR="00C74EFC" w:rsidRPr="00C0262A" w:rsidRDefault="00C74EFC" w:rsidP="00C74EFC">
            <w:pPr>
              <w:pStyle w:val="SyllabusStyle"/>
            </w:pPr>
            <w:r w:rsidRPr="00C74EFC">
              <w:rPr>
                <w:b/>
                <w:bCs/>
              </w:rPr>
              <w:t>Watch:</w:t>
            </w:r>
            <w:r>
              <w:t xml:space="preserve"> Mini Lecture</w:t>
            </w:r>
          </w:p>
          <w:p w14:paraId="647B3286" w14:textId="1DED5610" w:rsidR="00DD0D1A" w:rsidRDefault="00DD0D1A" w:rsidP="00DD0D1A">
            <w:pPr>
              <w:pStyle w:val="SyllabusStyle"/>
            </w:pPr>
            <w:r w:rsidRPr="00975223">
              <w:rPr>
                <w:b/>
                <w:bCs/>
              </w:rPr>
              <w:t>Read:</w:t>
            </w:r>
            <w:r w:rsidRPr="00C0262A">
              <w:t xml:space="preserve"> Assigned Reading</w:t>
            </w:r>
            <w:r>
              <w:t xml:space="preserve"> in Module 2 </w:t>
            </w:r>
          </w:p>
          <w:p w14:paraId="654E3BA8" w14:textId="77777777" w:rsidR="00DD0D1A" w:rsidRDefault="00DD0D1A" w:rsidP="00DD0D1A">
            <w:pPr>
              <w:pStyle w:val="SyllabusStyle"/>
            </w:pPr>
            <w:r w:rsidRPr="00975223">
              <w:rPr>
                <w:b/>
                <w:bCs/>
              </w:rPr>
              <w:t>Re</w:t>
            </w:r>
            <w:r>
              <w:rPr>
                <w:b/>
                <w:bCs/>
              </w:rPr>
              <w:t>view</w:t>
            </w:r>
            <w:r w:rsidRPr="00975223">
              <w:t>:</w:t>
            </w:r>
            <w:r>
              <w:t xml:space="preserve"> </w:t>
            </w:r>
            <w:r w:rsidRPr="00B26F44">
              <w:t>Collaborative Learning Activities</w:t>
            </w:r>
            <w:r>
              <w:t xml:space="preserve"> in this syllabus.</w:t>
            </w:r>
          </w:p>
          <w:p w14:paraId="05539B57" w14:textId="77777777" w:rsidR="00DD0D1A" w:rsidRDefault="00DD0D1A" w:rsidP="00DD0D1A">
            <w:pPr>
              <w:pStyle w:val="SyllabusStyle"/>
            </w:pPr>
            <w:r w:rsidRPr="00B719A6">
              <w:rPr>
                <w:b/>
                <w:bCs/>
              </w:rPr>
              <w:t>Look</w:t>
            </w:r>
            <w:r>
              <w:t>: Go to your Group’s google doc to find your topic. Read all of the starting information and the Instructions.</w:t>
            </w:r>
          </w:p>
          <w:p w14:paraId="6E24A481" w14:textId="77777777" w:rsidR="00DC0BB1" w:rsidRDefault="00DD0D1A" w:rsidP="00DD0D1A">
            <w:pPr>
              <w:pStyle w:val="SyllabusStyle"/>
            </w:pPr>
            <w:r w:rsidRPr="00C0262A">
              <w:rPr>
                <w:b/>
                <w:bCs/>
              </w:rPr>
              <w:t>Do:</w:t>
            </w:r>
            <w:r>
              <w:t xml:space="preserve"> Go to the ADHS website link to research your topic.</w:t>
            </w:r>
          </w:p>
          <w:p w14:paraId="737AFD05" w14:textId="240BDC88" w:rsidR="00DD0D1A" w:rsidRDefault="00DC0BB1" w:rsidP="00DD0D1A">
            <w:pPr>
              <w:pStyle w:val="SyllabusStyle"/>
            </w:pPr>
            <w:r w:rsidRPr="00934126">
              <w:rPr>
                <w:b/>
                <w:bCs/>
              </w:rPr>
              <w:t>Apply:</w:t>
            </w:r>
            <w:r>
              <w:t xml:space="preserve">  Use the Technical Proficiency Checklist to apply skills in each of the four areas to your ADHS topics in your Scope of Practice Activity google doc.</w:t>
            </w:r>
            <w:r w:rsidR="00DD0D1A">
              <w:t xml:space="preserve"> </w:t>
            </w:r>
          </w:p>
          <w:p w14:paraId="0DA9D921" w14:textId="77777777" w:rsidR="00566E20" w:rsidRDefault="00566E20" w:rsidP="00566E20">
            <w:pPr>
              <w:pStyle w:val="SyllabusStyle"/>
            </w:pPr>
            <w:r w:rsidRPr="00AD7E15">
              <w:rPr>
                <w:b/>
                <w:bCs/>
              </w:rPr>
              <w:t>Do:</w:t>
            </w:r>
            <w:r>
              <w:rPr>
                <w:b/>
                <w:bCs/>
              </w:rPr>
              <w:t xml:space="preserve"> </w:t>
            </w:r>
            <w:r w:rsidRPr="00B719A6">
              <w:t>Scope of Practice Activity</w:t>
            </w:r>
            <w:r>
              <w:t xml:space="preserve"> in Google doc</w:t>
            </w:r>
            <w:r w:rsidRPr="00B719A6">
              <w:t>. Look for instructor feedback</w:t>
            </w:r>
            <w:r>
              <w:t xml:space="preserve"> in the google doc.</w:t>
            </w:r>
          </w:p>
          <w:p w14:paraId="2F1682EF" w14:textId="41E10DC1" w:rsidR="00566E20" w:rsidRDefault="00566E20" w:rsidP="00DD0D1A">
            <w:pPr>
              <w:pStyle w:val="SyllabusStyle"/>
              <w:rPr>
                <w:b/>
                <w:bCs/>
              </w:rPr>
            </w:pPr>
            <w:r w:rsidRPr="00566E20">
              <w:rPr>
                <w:b/>
                <w:bCs/>
              </w:rPr>
              <w:t xml:space="preserve">Due </w:t>
            </w:r>
            <w:r w:rsidR="00DC0BB1">
              <w:rPr>
                <w:b/>
                <w:bCs/>
              </w:rPr>
              <w:t xml:space="preserve">by </w:t>
            </w:r>
            <w:r w:rsidR="004D35FE">
              <w:rPr>
                <w:b/>
                <w:bCs/>
              </w:rPr>
              <w:t>***</w:t>
            </w:r>
            <w:r w:rsidR="00DC0BB1">
              <w:rPr>
                <w:b/>
                <w:bCs/>
              </w:rPr>
              <w:t>,</w:t>
            </w:r>
            <w:r w:rsidRPr="00566E20">
              <w:rPr>
                <w:b/>
                <w:bCs/>
              </w:rPr>
              <w:t>11:59 p.m.</w:t>
            </w:r>
          </w:p>
          <w:p w14:paraId="2416DE3F" w14:textId="64FC0CA7" w:rsidR="00E60BF4" w:rsidRDefault="006D50B2" w:rsidP="00E60BF4">
            <w:pPr>
              <w:pStyle w:val="SyllabusStyle"/>
            </w:pPr>
            <w:r>
              <w:rPr>
                <w:b/>
                <w:bCs/>
              </w:rPr>
              <w:t>***</w:t>
            </w:r>
            <w:r w:rsidR="00E60BF4">
              <w:rPr>
                <w:b/>
                <w:bCs/>
              </w:rPr>
              <w:t xml:space="preserve">Do: </w:t>
            </w:r>
            <w:r w:rsidR="00E60BF4" w:rsidRPr="00E60BF4">
              <w:t>Grade Yourself, Grade Your Peers journal.</w:t>
            </w:r>
            <w:r w:rsidR="00E60BF4">
              <w:t xml:space="preserve"> </w:t>
            </w:r>
            <w:r w:rsidR="00E60BF4" w:rsidRPr="00566E20">
              <w:rPr>
                <w:b/>
                <w:bCs/>
              </w:rPr>
              <w:t xml:space="preserve">Due by </w:t>
            </w:r>
            <w:r w:rsidR="004D35FE">
              <w:rPr>
                <w:b/>
                <w:bCs/>
              </w:rPr>
              <w:t>***</w:t>
            </w:r>
            <w:r w:rsidR="00E60BF4">
              <w:rPr>
                <w:b/>
                <w:bCs/>
              </w:rPr>
              <w:t>,11:59 p.m</w:t>
            </w:r>
            <w:r w:rsidR="00E60BF4" w:rsidRPr="00566E20">
              <w:rPr>
                <w:b/>
                <w:bCs/>
              </w:rPr>
              <w:t>.</w:t>
            </w:r>
          </w:p>
          <w:p w14:paraId="701BFDE2" w14:textId="545C6069" w:rsidR="00DC0BB1" w:rsidRDefault="00DC0BB1" w:rsidP="00DC0BB1">
            <w:pPr>
              <w:pStyle w:val="SyllabusStyle"/>
            </w:pPr>
            <w:r w:rsidRPr="00446BCD">
              <w:rPr>
                <w:b/>
                <w:bCs/>
              </w:rPr>
              <w:t>Do:</w:t>
            </w:r>
            <w:r>
              <w:t xml:space="preserve"> Self-Reflection Journal. </w:t>
            </w:r>
            <w:r w:rsidRPr="00566E20">
              <w:rPr>
                <w:b/>
                <w:bCs/>
              </w:rPr>
              <w:t xml:space="preserve">Due by </w:t>
            </w:r>
            <w:r w:rsidR="004D35FE">
              <w:rPr>
                <w:b/>
                <w:bCs/>
              </w:rPr>
              <w:t>***</w:t>
            </w:r>
            <w:r w:rsidR="00C74EFC">
              <w:rPr>
                <w:b/>
                <w:bCs/>
              </w:rPr>
              <w:t>,11:59 p.m</w:t>
            </w:r>
            <w:r w:rsidR="00C74EFC" w:rsidRPr="00566E20">
              <w:rPr>
                <w:b/>
                <w:bCs/>
              </w:rPr>
              <w:t>.</w:t>
            </w:r>
          </w:p>
          <w:p w14:paraId="28C2EF91" w14:textId="1D60F8E1" w:rsidR="00DD0D1A" w:rsidRDefault="00DD0D1A" w:rsidP="00DD0D1A">
            <w:pPr>
              <w:pStyle w:val="SyllabusStyle"/>
            </w:pPr>
            <w:r w:rsidRPr="00CB2FC3">
              <w:rPr>
                <w:b/>
                <w:bCs/>
              </w:rPr>
              <w:t>Participate:</w:t>
            </w:r>
            <w:r>
              <w:rPr>
                <w:b/>
                <w:bCs/>
              </w:rPr>
              <w:t xml:space="preserve"> </w:t>
            </w:r>
            <w:r w:rsidRPr="00CB2FC3">
              <w:t>Module 1</w:t>
            </w:r>
            <w:r>
              <w:t xml:space="preserve"> Collaborate Ultra Session if you’re signed up</w:t>
            </w:r>
            <w:r w:rsidR="006D50B2">
              <w:t>.</w:t>
            </w:r>
          </w:p>
          <w:p w14:paraId="3D5C2CC2" w14:textId="5CFE23A9" w:rsidR="00DD0D1A" w:rsidRPr="00114855" w:rsidRDefault="00DD0D1A" w:rsidP="00705FC7">
            <w:pPr>
              <w:rPr>
                <w:sz w:val="20"/>
                <w:szCs w:val="20"/>
              </w:rPr>
            </w:pPr>
          </w:p>
        </w:tc>
      </w:tr>
      <w:tr w:rsidR="005E3F0F" w:rsidRPr="00114855" w14:paraId="0168508F" w14:textId="77777777" w:rsidTr="00506D2E">
        <w:tc>
          <w:tcPr>
            <w:tcW w:w="5000" w:type="pct"/>
            <w:gridSpan w:val="2"/>
            <w:shd w:val="clear" w:color="auto" w:fill="ADD6FF" w:themeFill="text1" w:themeFillTint="33"/>
            <w:vAlign w:val="center"/>
          </w:tcPr>
          <w:p w14:paraId="422786B9" w14:textId="51574C9A" w:rsidR="005E3F0F" w:rsidRPr="00114855" w:rsidRDefault="004D35FE" w:rsidP="00705FC7">
            <w:pPr>
              <w:jc w:val="center"/>
              <w:rPr>
                <w:sz w:val="20"/>
                <w:szCs w:val="20"/>
              </w:rPr>
            </w:pPr>
            <w:r>
              <w:rPr>
                <w:sz w:val="20"/>
                <w:szCs w:val="20"/>
              </w:rPr>
              <w:t>Weeks 7-9</w:t>
            </w:r>
          </w:p>
        </w:tc>
      </w:tr>
      <w:tr w:rsidR="005E3F0F" w:rsidRPr="00114855" w14:paraId="025455B8" w14:textId="77777777" w:rsidTr="00BA3710">
        <w:tc>
          <w:tcPr>
            <w:tcW w:w="2500" w:type="pct"/>
            <w:vAlign w:val="center"/>
          </w:tcPr>
          <w:p w14:paraId="38D09F47" w14:textId="00A5626C" w:rsidR="00C12DB1" w:rsidRDefault="00C12DB1" w:rsidP="00DD0D1A">
            <w:pPr>
              <w:pStyle w:val="SyllabusStyle"/>
            </w:pPr>
            <w:r>
              <w:t xml:space="preserve">Module </w:t>
            </w:r>
            <w:r w:rsidR="009011DC">
              <w:t>3</w:t>
            </w:r>
          </w:p>
          <w:p w14:paraId="63BD84CD" w14:textId="60EB42EB" w:rsidR="009011DC" w:rsidRDefault="009011DC" w:rsidP="00DD0D1A">
            <w:pPr>
              <w:pStyle w:val="SyllabusStyle"/>
            </w:pPr>
            <w:r>
              <w:t>SLPA Employment Settings</w:t>
            </w:r>
          </w:p>
          <w:p w14:paraId="298985DF" w14:textId="1CE09B02" w:rsidR="00A61196" w:rsidRDefault="00A61196" w:rsidP="00A61196">
            <w:pPr>
              <w:rPr>
                <w:sz w:val="20"/>
                <w:szCs w:val="20"/>
              </w:rPr>
            </w:pPr>
          </w:p>
          <w:p w14:paraId="27A0C64F" w14:textId="482E0120" w:rsidR="00A61196" w:rsidRPr="00114855" w:rsidRDefault="00A61196" w:rsidP="00705FC7">
            <w:pPr>
              <w:rPr>
                <w:sz w:val="20"/>
                <w:szCs w:val="20"/>
              </w:rPr>
            </w:pPr>
          </w:p>
        </w:tc>
        <w:tc>
          <w:tcPr>
            <w:tcW w:w="2500" w:type="pct"/>
            <w:vAlign w:val="center"/>
          </w:tcPr>
          <w:p w14:paraId="0F563573" w14:textId="5768C7A5" w:rsidR="006D50B2" w:rsidRDefault="006D50B2" w:rsidP="00C74EFC">
            <w:pPr>
              <w:pStyle w:val="SyllabusStyle"/>
              <w:rPr>
                <w:b/>
                <w:bCs/>
              </w:rPr>
            </w:pPr>
            <w:r>
              <w:rPr>
                <w:b/>
                <w:bCs/>
              </w:rPr>
              <w:t xml:space="preserve">*** Do: </w:t>
            </w:r>
            <w:r w:rsidRPr="00E60BF4">
              <w:t>Grade Yourself, Grade Your Peers journal</w:t>
            </w:r>
            <w:r>
              <w:t xml:space="preserve"> from Module 2</w:t>
            </w:r>
            <w:r w:rsidRPr="00E60BF4">
              <w:t>.</w:t>
            </w:r>
            <w:r>
              <w:t xml:space="preserve"> </w:t>
            </w:r>
            <w:r w:rsidRPr="00566E20">
              <w:rPr>
                <w:b/>
                <w:bCs/>
              </w:rPr>
              <w:t xml:space="preserve">Due by </w:t>
            </w:r>
            <w:r w:rsidR="004D35FE">
              <w:rPr>
                <w:b/>
                <w:bCs/>
              </w:rPr>
              <w:t>***</w:t>
            </w:r>
            <w:r>
              <w:rPr>
                <w:b/>
                <w:bCs/>
              </w:rPr>
              <w:t>,11:59 p.m</w:t>
            </w:r>
            <w:r w:rsidRPr="00566E20">
              <w:rPr>
                <w:b/>
                <w:bCs/>
              </w:rPr>
              <w:t>.</w:t>
            </w:r>
          </w:p>
          <w:p w14:paraId="71D69F0E" w14:textId="540CEFBE" w:rsidR="00C74EFC" w:rsidRDefault="00C74EFC" w:rsidP="00C74EFC">
            <w:pPr>
              <w:pStyle w:val="SyllabusStyle"/>
            </w:pPr>
            <w:r w:rsidRPr="00975223">
              <w:rPr>
                <w:b/>
                <w:bCs/>
              </w:rPr>
              <w:t>Read</w:t>
            </w:r>
            <w:r w:rsidRPr="00975223">
              <w:t>:</w:t>
            </w:r>
            <w:r>
              <w:t xml:space="preserve">  Module Overview </w:t>
            </w:r>
          </w:p>
          <w:p w14:paraId="51A0CA88" w14:textId="77777777" w:rsidR="00C74EFC" w:rsidRPr="00C0262A" w:rsidRDefault="00C74EFC" w:rsidP="00C74EFC">
            <w:pPr>
              <w:pStyle w:val="SyllabusStyle"/>
            </w:pPr>
            <w:r w:rsidRPr="00C74EFC">
              <w:rPr>
                <w:b/>
                <w:bCs/>
              </w:rPr>
              <w:t>Watch:</w:t>
            </w:r>
            <w:r>
              <w:t xml:space="preserve"> Mini Lecture</w:t>
            </w:r>
          </w:p>
          <w:p w14:paraId="6EB0EB95" w14:textId="0DFF4AAA" w:rsidR="00D32F52" w:rsidRDefault="00D32F52" w:rsidP="00D32F52">
            <w:pPr>
              <w:pStyle w:val="SyllabusStyle"/>
            </w:pPr>
            <w:r w:rsidRPr="00975223">
              <w:rPr>
                <w:b/>
                <w:bCs/>
              </w:rPr>
              <w:t>Read:</w:t>
            </w:r>
            <w:r w:rsidRPr="00C0262A">
              <w:t xml:space="preserve"> Assigned Reading</w:t>
            </w:r>
            <w:r>
              <w:t xml:space="preserve"> in Module 3</w:t>
            </w:r>
          </w:p>
          <w:p w14:paraId="15E0232B" w14:textId="659FCC84" w:rsidR="00D32F52" w:rsidRDefault="00D32F52" w:rsidP="00D32F52">
            <w:pPr>
              <w:pStyle w:val="SyllabusStyle"/>
            </w:pPr>
            <w:r w:rsidRPr="00D32F52">
              <w:rPr>
                <w:b/>
                <w:bCs/>
              </w:rPr>
              <w:t>Watch:</w:t>
            </w:r>
            <w:r>
              <w:t xml:space="preserve"> Module Video</w:t>
            </w:r>
            <w:r w:rsidR="00463FA5">
              <w:t>s</w:t>
            </w:r>
            <w:r>
              <w:t xml:space="preserve"> </w:t>
            </w:r>
          </w:p>
          <w:p w14:paraId="146D72AE" w14:textId="6CCC0285" w:rsidR="00DC0BB1" w:rsidRPr="00D32F52" w:rsidRDefault="00D32F52" w:rsidP="00DC0BB1">
            <w:pPr>
              <w:pStyle w:val="SyllabusStyle"/>
            </w:pPr>
            <w:r>
              <w:rPr>
                <w:b/>
                <w:bCs/>
              </w:rPr>
              <w:t xml:space="preserve">Do: </w:t>
            </w:r>
            <w:proofErr w:type="gramStart"/>
            <w:r w:rsidRPr="00D32F52">
              <w:t>2</w:t>
            </w:r>
            <w:r w:rsidR="00463FA5">
              <w:t>-3</w:t>
            </w:r>
            <w:r w:rsidRPr="00D32F52">
              <w:t xml:space="preserve"> minute</w:t>
            </w:r>
            <w:proofErr w:type="gramEnd"/>
            <w:r w:rsidRPr="00D32F52">
              <w:t xml:space="preserve"> video of Employment Settings/Relevant Professionals. </w:t>
            </w:r>
            <w:r>
              <w:rPr>
                <w:b/>
                <w:bCs/>
              </w:rPr>
              <w:t xml:space="preserve">Due by </w:t>
            </w:r>
            <w:r w:rsidR="004D35FE">
              <w:rPr>
                <w:b/>
                <w:bCs/>
              </w:rPr>
              <w:t>***</w:t>
            </w:r>
            <w:r>
              <w:rPr>
                <w:b/>
                <w:bCs/>
              </w:rPr>
              <w:t>,11:59 p.m</w:t>
            </w:r>
            <w:r w:rsidRPr="00566E20">
              <w:rPr>
                <w:b/>
                <w:bCs/>
              </w:rPr>
              <w:t>.</w:t>
            </w:r>
          </w:p>
          <w:p w14:paraId="16D99169" w14:textId="096F20FA" w:rsidR="00DD0D1A" w:rsidRPr="006D50B2" w:rsidRDefault="00DC0BB1" w:rsidP="00DD0D1A">
            <w:pPr>
              <w:pStyle w:val="SyllabusStyle"/>
            </w:pPr>
            <w:r w:rsidRPr="00446BCD">
              <w:rPr>
                <w:b/>
                <w:bCs/>
              </w:rPr>
              <w:lastRenderedPageBreak/>
              <w:t>Do:</w:t>
            </w:r>
            <w:r>
              <w:t xml:space="preserve"> Self-Reflection Journal. </w:t>
            </w:r>
            <w:r w:rsidRPr="00566E20">
              <w:rPr>
                <w:b/>
                <w:bCs/>
              </w:rPr>
              <w:t xml:space="preserve">Due by </w:t>
            </w:r>
            <w:r w:rsidR="004D35FE">
              <w:rPr>
                <w:b/>
                <w:bCs/>
              </w:rPr>
              <w:t>***</w:t>
            </w:r>
            <w:r w:rsidR="00A3636A">
              <w:rPr>
                <w:b/>
                <w:bCs/>
              </w:rPr>
              <w:t>,11:59 p.m</w:t>
            </w:r>
            <w:r w:rsidR="00A3636A" w:rsidRPr="00566E20">
              <w:rPr>
                <w:b/>
                <w:bCs/>
              </w:rPr>
              <w:t>.</w:t>
            </w:r>
          </w:p>
          <w:p w14:paraId="5643CE76" w14:textId="3A65D5C2" w:rsidR="005E3F0F" w:rsidRPr="00114855" w:rsidRDefault="005E3F0F" w:rsidP="00DD0D1A">
            <w:pPr>
              <w:pStyle w:val="SyllabusStyle"/>
              <w:rPr>
                <w:sz w:val="20"/>
                <w:szCs w:val="20"/>
              </w:rPr>
            </w:pPr>
          </w:p>
        </w:tc>
      </w:tr>
      <w:tr w:rsidR="005E3F0F" w:rsidRPr="00114855" w14:paraId="7507E71B" w14:textId="77777777" w:rsidTr="00506D2E">
        <w:trPr>
          <w:trHeight w:val="269"/>
        </w:trPr>
        <w:tc>
          <w:tcPr>
            <w:tcW w:w="5000" w:type="pct"/>
            <w:gridSpan w:val="2"/>
            <w:shd w:val="clear" w:color="auto" w:fill="ADD6FF" w:themeFill="text1" w:themeFillTint="33"/>
            <w:vAlign w:val="center"/>
          </w:tcPr>
          <w:p w14:paraId="786926F1" w14:textId="3CC46E05" w:rsidR="005E3F0F" w:rsidRPr="00114855" w:rsidRDefault="004D35FE" w:rsidP="00705FC7">
            <w:pPr>
              <w:jc w:val="center"/>
              <w:rPr>
                <w:sz w:val="20"/>
                <w:szCs w:val="20"/>
              </w:rPr>
            </w:pPr>
            <w:r>
              <w:rPr>
                <w:sz w:val="20"/>
                <w:szCs w:val="20"/>
              </w:rPr>
              <w:lastRenderedPageBreak/>
              <w:t>Week</w:t>
            </w:r>
            <w:r w:rsidR="002B424B">
              <w:rPr>
                <w:sz w:val="20"/>
                <w:szCs w:val="20"/>
              </w:rPr>
              <w:t>s</w:t>
            </w:r>
            <w:r>
              <w:rPr>
                <w:sz w:val="20"/>
                <w:szCs w:val="20"/>
              </w:rPr>
              <w:t xml:space="preserve"> 1</w:t>
            </w:r>
            <w:r w:rsidR="008C0142">
              <w:rPr>
                <w:sz w:val="20"/>
                <w:szCs w:val="20"/>
              </w:rPr>
              <w:t>0 -11</w:t>
            </w:r>
          </w:p>
        </w:tc>
      </w:tr>
      <w:tr w:rsidR="005E3F0F" w:rsidRPr="00114855" w14:paraId="5AA76829" w14:textId="77777777" w:rsidTr="00BA3710">
        <w:tc>
          <w:tcPr>
            <w:tcW w:w="2500" w:type="pct"/>
            <w:vAlign w:val="center"/>
          </w:tcPr>
          <w:p w14:paraId="1E12D05D" w14:textId="3DA496B8" w:rsidR="00C12DB1" w:rsidRDefault="00C12DB1" w:rsidP="00DD0D1A">
            <w:pPr>
              <w:pStyle w:val="SyllabusStyle"/>
            </w:pPr>
            <w:r>
              <w:t xml:space="preserve">Module </w:t>
            </w:r>
            <w:r w:rsidR="009011DC">
              <w:t>4</w:t>
            </w:r>
          </w:p>
          <w:p w14:paraId="6E36E5CF" w14:textId="21F916B1" w:rsidR="009011DC" w:rsidRDefault="009011DC" w:rsidP="00DD0D1A">
            <w:pPr>
              <w:pStyle w:val="SyllabusStyle"/>
            </w:pPr>
            <w:r>
              <w:t>Client’s Rights</w:t>
            </w:r>
          </w:p>
          <w:p w14:paraId="0A7DF790" w14:textId="5F99A113" w:rsidR="00A61196" w:rsidRPr="00114855" w:rsidRDefault="00A61196" w:rsidP="009011DC">
            <w:pPr>
              <w:rPr>
                <w:sz w:val="20"/>
                <w:szCs w:val="20"/>
              </w:rPr>
            </w:pPr>
          </w:p>
        </w:tc>
        <w:tc>
          <w:tcPr>
            <w:tcW w:w="2500" w:type="pct"/>
            <w:vAlign w:val="center"/>
          </w:tcPr>
          <w:p w14:paraId="0703F7D1" w14:textId="77777777" w:rsidR="00E60BF4" w:rsidRDefault="00E60BF4" w:rsidP="00E60BF4">
            <w:pPr>
              <w:pStyle w:val="SyllabusStyle"/>
            </w:pPr>
            <w:r w:rsidRPr="00975223">
              <w:rPr>
                <w:b/>
                <w:bCs/>
              </w:rPr>
              <w:t>Read</w:t>
            </w:r>
            <w:r w:rsidRPr="00975223">
              <w:t>:</w:t>
            </w:r>
            <w:r>
              <w:t xml:space="preserve">  Module Overview </w:t>
            </w:r>
          </w:p>
          <w:p w14:paraId="3E46AE58" w14:textId="77777777" w:rsidR="00E60BF4" w:rsidRPr="00C0262A" w:rsidRDefault="00E60BF4" w:rsidP="00E60BF4">
            <w:pPr>
              <w:pStyle w:val="SyllabusStyle"/>
            </w:pPr>
            <w:r w:rsidRPr="00C74EFC">
              <w:rPr>
                <w:b/>
                <w:bCs/>
              </w:rPr>
              <w:t>Watch:</w:t>
            </w:r>
            <w:r>
              <w:t xml:space="preserve"> Mini Lecture</w:t>
            </w:r>
          </w:p>
          <w:p w14:paraId="764D750F" w14:textId="12EB7A2B" w:rsidR="00463FA5" w:rsidRPr="000E4059" w:rsidRDefault="00463FA5" w:rsidP="00463FA5">
            <w:pPr>
              <w:pStyle w:val="SyllabusStyle"/>
              <w:rPr>
                <w:rFonts w:cs="Lucida Grande"/>
                <w:szCs w:val="26"/>
              </w:rPr>
            </w:pPr>
            <w:r w:rsidRPr="00463FA5">
              <w:rPr>
                <w:rFonts w:cs="Lucida Grande"/>
                <w:b/>
                <w:bCs/>
                <w:szCs w:val="26"/>
              </w:rPr>
              <w:t>Watch:</w:t>
            </w:r>
            <w:r w:rsidRPr="000E4059">
              <w:rPr>
                <w:rFonts w:cs="Lucida Grande"/>
                <w:szCs w:val="26"/>
              </w:rPr>
              <w:t xml:space="preserve"> </w:t>
            </w:r>
            <w:r w:rsidR="006D50B2">
              <w:rPr>
                <w:rFonts w:cs="Lucida Grande"/>
                <w:szCs w:val="26"/>
              </w:rPr>
              <w:t>A</w:t>
            </w:r>
            <w:r w:rsidRPr="000E4059">
              <w:rPr>
                <w:rFonts w:cs="Lucida Grande"/>
                <w:szCs w:val="26"/>
              </w:rPr>
              <w:t>ssigned module videos</w:t>
            </w:r>
          </w:p>
          <w:p w14:paraId="19986915" w14:textId="74A5629C" w:rsidR="00E60BF4" w:rsidRPr="003C37B0" w:rsidRDefault="00463FA5" w:rsidP="00DD0D1A">
            <w:pPr>
              <w:pStyle w:val="SyllabusStyle"/>
              <w:rPr>
                <w:rFonts w:cs="Lucida Grande"/>
              </w:rPr>
            </w:pPr>
            <w:r w:rsidRPr="00463FA5">
              <w:rPr>
                <w:rFonts w:cs="Lucida Grande"/>
                <w:b/>
                <w:bCs/>
              </w:rPr>
              <w:t>Do:</w:t>
            </w:r>
            <w:r>
              <w:rPr>
                <w:rFonts w:cs="Lucida Grande"/>
              </w:rPr>
              <w:t xml:space="preserve"> </w:t>
            </w:r>
            <w:r w:rsidR="003C37B0">
              <w:rPr>
                <w:rFonts w:cs="Lucida Grande"/>
              </w:rPr>
              <w:t>Group Project using Google Docs;</w:t>
            </w:r>
            <w:r w:rsidR="003C37B0" w:rsidRPr="000E4059">
              <w:rPr>
                <w:rFonts w:cs="Lucida Grande"/>
              </w:rPr>
              <w:t xml:space="preserve"> look at court cases within the parameters of ADA, IDEA, FERPA, and HIPPA. </w:t>
            </w:r>
            <w:r w:rsidR="003C37B0" w:rsidRPr="00566E20">
              <w:rPr>
                <w:b/>
                <w:bCs/>
              </w:rPr>
              <w:t xml:space="preserve">Due by </w:t>
            </w:r>
            <w:r w:rsidR="004D35FE">
              <w:rPr>
                <w:b/>
                <w:bCs/>
              </w:rPr>
              <w:t>***</w:t>
            </w:r>
            <w:r w:rsidR="003C37B0">
              <w:rPr>
                <w:b/>
                <w:bCs/>
              </w:rPr>
              <w:t>,11:59 p.m</w:t>
            </w:r>
            <w:r w:rsidR="003C37B0" w:rsidRPr="00566E20">
              <w:rPr>
                <w:b/>
                <w:bCs/>
              </w:rPr>
              <w:t>.</w:t>
            </w:r>
          </w:p>
          <w:p w14:paraId="2D7E5152" w14:textId="5A425169" w:rsidR="009011DC" w:rsidRPr="006D50B2" w:rsidRDefault="00DC0BB1" w:rsidP="006D50B2">
            <w:pPr>
              <w:pStyle w:val="SyllabusStyle"/>
            </w:pPr>
            <w:r w:rsidRPr="00446BCD">
              <w:rPr>
                <w:b/>
                <w:bCs/>
              </w:rPr>
              <w:t>Do:</w:t>
            </w:r>
            <w:r>
              <w:t xml:space="preserve"> Self-Reflection Journal. </w:t>
            </w:r>
            <w:r w:rsidRPr="00566E20">
              <w:rPr>
                <w:b/>
                <w:bCs/>
              </w:rPr>
              <w:t xml:space="preserve">Due by </w:t>
            </w:r>
            <w:r w:rsidR="004D35FE">
              <w:rPr>
                <w:b/>
                <w:bCs/>
              </w:rPr>
              <w:t>***</w:t>
            </w:r>
            <w:r w:rsidR="00A3636A">
              <w:rPr>
                <w:b/>
                <w:bCs/>
              </w:rPr>
              <w:t>,11:59 p.m</w:t>
            </w:r>
            <w:r w:rsidRPr="00566E20">
              <w:rPr>
                <w:b/>
                <w:bCs/>
              </w:rPr>
              <w:t>.</w:t>
            </w:r>
          </w:p>
          <w:p w14:paraId="326B54F7" w14:textId="7418E574" w:rsidR="005E3F0F" w:rsidRPr="00114855" w:rsidRDefault="005E3F0F" w:rsidP="00705FC7">
            <w:pPr>
              <w:rPr>
                <w:sz w:val="20"/>
                <w:szCs w:val="20"/>
              </w:rPr>
            </w:pPr>
          </w:p>
        </w:tc>
      </w:tr>
      <w:tr w:rsidR="005E3F0F" w:rsidRPr="00114855" w14:paraId="246B58E3" w14:textId="77777777" w:rsidTr="00506D2E">
        <w:tc>
          <w:tcPr>
            <w:tcW w:w="5000" w:type="pct"/>
            <w:gridSpan w:val="2"/>
            <w:shd w:val="clear" w:color="auto" w:fill="ADD6FF" w:themeFill="text1" w:themeFillTint="33"/>
            <w:vAlign w:val="center"/>
          </w:tcPr>
          <w:p w14:paraId="6353E454" w14:textId="366F93E2" w:rsidR="005E3F0F" w:rsidRPr="00114855" w:rsidRDefault="004D35FE" w:rsidP="00705FC7">
            <w:pPr>
              <w:jc w:val="center"/>
              <w:rPr>
                <w:sz w:val="20"/>
                <w:szCs w:val="20"/>
              </w:rPr>
            </w:pPr>
            <w:r>
              <w:rPr>
                <w:sz w:val="20"/>
                <w:szCs w:val="20"/>
              </w:rPr>
              <w:t>Weeks 1</w:t>
            </w:r>
            <w:r w:rsidR="008C0142">
              <w:rPr>
                <w:sz w:val="20"/>
                <w:szCs w:val="20"/>
              </w:rPr>
              <w:t>2-14</w:t>
            </w:r>
          </w:p>
        </w:tc>
      </w:tr>
      <w:tr w:rsidR="005E3F0F" w:rsidRPr="00114855" w14:paraId="01E3031C" w14:textId="77777777" w:rsidTr="00BA3710">
        <w:tc>
          <w:tcPr>
            <w:tcW w:w="2500" w:type="pct"/>
            <w:vAlign w:val="center"/>
          </w:tcPr>
          <w:p w14:paraId="5E047532" w14:textId="05E85DDB" w:rsidR="00C12DB1" w:rsidRDefault="00C12DB1" w:rsidP="00DD0D1A">
            <w:pPr>
              <w:pStyle w:val="SyllabusStyle"/>
            </w:pPr>
            <w:r>
              <w:t xml:space="preserve">Module </w:t>
            </w:r>
            <w:r w:rsidR="009011DC">
              <w:t>5</w:t>
            </w:r>
          </w:p>
          <w:p w14:paraId="3E655228" w14:textId="207B5448" w:rsidR="009011DC" w:rsidRDefault="009011DC" w:rsidP="00DD0D1A">
            <w:pPr>
              <w:pStyle w:val="SyllabusStyle"/>
            </w:pPr>
            <w:r>
              <w:t>Professional Conduct</w:t>
            </w:r>
          </w:p>
          <w:p w14:paraId="2A94D02F" w14:textId="292E8E56" w:rsidR="00A61196" w:rsidRDefault="00A61196" w:rsidP="00A61196">
            <w:pPr>
              <w:rPr>
                <w:sz w:val="20"/>
                <w:szCs w:val="20"/>
              </w:rPr>
            </w:pPr>
          </w:p>
          <w:p w14:paraId="6DC6BD5D" w14:textId="08DF91BE" w:rsidR="00A61196" w:rsidRPr="00114855" w:rsidRDefault="00A61196" w:rsidP="00A61196">
            <w:pPr>
              <w:rPr>
                <w:sz w:val="20"/>
                <w:szCs w:val="20"/>
              </w:rPr>
            </w:pPr>
          </w:p>
        </w:tc>
        <w:tc>
          <w:tcPr>
            <w:tcW w:w="2500" w:type="pct"/>
            <w:vAlign w:val="center"/>
          </w:tcPr>
          <w:p w14:paraId="389B4042" w14:textId="77777777" w:rsidR="00E60BF4" w:rsidRDefault="00E60BF4" w:rsidP="00E60BF4">
            <w:pPr>
              <w:pStyle w:val="SyllabusStyle"/>
            </w:pPr>
            <w:r w:rsidRPr="00975223">
              <w:rPr>
                <w:b/>
                <w:bCs/>
              </w:rPr>
              <w:t>Read</w:t>
            </w:r>
            <w:r w:rsidRPr="00975223">
              <w:t>:</w:t>
            </w:r>
            <w:r>
              <w:t xml:space="preserve">  Module Overview </w:t>
            </w:r>
          </w:p>
          <w:p w14:paraId="36FCF919" w14:textId="6BB4239D" w:rsidR="00E60BF4" w:rsidRDefault="00E60BF4" w:rsidP="00E60BF4">
            <w:pPr>
              <w:pStyle w:val="SyllabusStyle"/>
            </w:pPr>
            <w:r w:rsidRPr="00C74EFC">
              <w:rPr>
                <w:b/>
                <w:bCs/>
              </w:rPr>
              <w:t>Watch:</w:t>
            </w:r>
            <w:r>
              <w:t xml:space="preserve"> Mini Lecture</w:t>
            </w:r>
          </w:p>
          <w:p w14:paraId="77A4A310" w14:textId="2BD509AC" w:rsidR="003C37B0" w:rsidRPr="003C37B0" w:rsidRDefault="003C37B0" w:rsidP="003C37B0">
            <w:pPr>
              <w:pStyle w:val="SyllabusStyle"/>
            </w:pPr>
            <w:r w:rsidRPr="003C37B0">
              <w:rPr>
                <w:b/>
                <w:bCs/>
              </w:rPr>
              <w:t>Do</w:t>
            </w:r>
            <w:r>
              <w:rPr>
                <w:b/>
                <w:bCs/>
              </w:rPr>
              <w:t xml:space="preserve">: </w:t>
            </w:r>
            <w:r>
              <w:t xml:space="preserve">ASHA Nat’l Certification quiz. </w:t>
            </w:r>
            <w:r w:rsidRPr="00566E20">
              <w:rPr>
                <w:b/>
                <w:bCs/>
              </w:rPr>
              <w:t xml:space="preserve">Due by </w:t>
            </w:r>
            <w:r w:rsidR="004D35FE">
              <w:rPr>
                <w:b/>
                <w:bCs/>
              </w:rPr>
              <w:t>***</w:t>
            </w:r>
            <w:r>
              <w:rPr>
                <w:b/>
                <w:bCs/>
              </w:rPr>
              <w:t>,11:59 p.m</w:t>
            </w:r>
            <w:r w:rsidRPr="00566E20">
              <w:rPr>
                <w:b/>
                <w:bCs/>
              </w:rPr>
              <w:t>.</w:t>
            </w:r>
          </w:p>
          <w:p w14:paraId="0210A1D0" w14:textId="58B73611" w:rsidR="003C37B0" w:rsidRPr="003C37B0" w:rsidRDefault="003C37B0" w:rsidP="003C37B0">
            <w:pPr>
              <w:pStyle w:val="SyllabusStyle"/>
            </w:pPr>
            <w:r w:rsidRPr="003C37B0">
              <w:rPr>
                <w:b/>
                <w:bCs/>
              </w:rPr>
              <w:t>Do</w:t>
            </w:r>
            <w:r>
              <w:t xml:space="preserve">: the ASHA Code of Ethics (COE) quiz. </w:t>
            </w:r>
            <w:r w:rsidRPr="00566E20">
              <w:rPr>
                <w:b/>
                <w:bCs/>
              </w:rPr>
              <w:t xml:space="preserve">Due by </w:t>
            </w:r>
            <w:r w:rsidR="004D35FE">
              <w:rPr>
                <w:b/>
                <w:bCs/>
              </w:rPr>
              <w:t>***</w:t>
            </w:r>
            <w:r>
              <w:rPr>
                <w:b/>
                <w:bCs/>
              </w:rPr>
              <w:t>,11:59 p.m</w:t>
            </w:r>
            <w:r w:rsidRPr="00566E20">
              <w:rPr>
                <w:b/>
                <w:bCs/>
              </w:rPr>
              <w:t>.</w:t>
            </w:r>
          </w:p>
          <w:p w14:paraId="531C6BEC" w14:textId="577A1891" w:rsidR="003C37B0" w:rsidRPr="003C37B0" w:rsidRDefault="003C37B0" w:rsidP="003C37B0">
            <w:pPr>
              <w:pStyle w:val="SyllabusStyle"/>
            </w:pPr>
            <w:r w:rsidRPr="003C37B0">
              <w:rPr>
                <w:b/>
                <w:bCs/>
              </w:rPr>
              <w:t>Do</w:t>
            </w:r>
            <w:r>
              <w:t xml:space="preserve">: Ethics Conflict-Resolution journal. </w:t>
            </w:r>
            <w:r w:rsidRPr="00566E20">
              <w:rPr>
                <w:b/>
                <w:bCs/>
              </w:rPr>
              <w:t xml:space="preserve">Due by </w:t>
            </w:r>
            <w:r w:rsidR="004D35FE">
              <w:rPr>
                <w:b/>
                <w:bCs/>
              </w:rPr>
              <w:t>***</w:t>
            </w:r>
            <w:r>
              <w:rPr>
                <w:b/>
                <w:bCs/>
              </w:rPr>
              <w:t>,11:59 p.m</w:t>
            </w:r>
            <w:r w:rsidRPr="00566E20">
              <w:rPr>
                <w:b/>
                <w:bCs/>
              </w:rPr>
              <w:t>.</w:t>
            </w:r>
          </w:p>
          <w:p w14:paraId="1E89FD5E" w14:textId="4F46BF29" w:rsidR="00DC0BB1" w:rsidRDefault="00DC0BB1" w:rsidP="00DC0BB1">
            <w:pPr>
              <w:pStyle w:val="SyllabusStyle"/>
            </w:pPr>
            <w:r w:rsidRPr="00446BCD">
              <w:rPr>
                <w:b/>
                <w:bCs/>
              </w:rPr>
              <w:t>Do:</w:t>
            </w:r>
            <w:r>
              <w:t xml:space="preserve"> Self-Reflection Journal. </w:t>
            </w:r>
            <w:r w:rsidRPr="00566E20">
              <w:rPr>
                <w:b/>
                <w:bCs/>
              </w:rPr>
              <w:t xml:space="preserve">Due by </w:t>
            </w:r>
            <w:r w:rsidR="004D35FE">
              <w:rPr>
                <w:b/>
                <w:bCs/>
              </w:rPr>
              <w:t>***</w:t>
            </w:r>
            <w:r w:rsidR="00A3636A">
              <w:rPr>
                <w:b/>
                <w:bCs/>
              </w:rPr>
              <w:t>,11:59 p.m</w:t>
            </w:r>
            <w:r w:rsidR="00A3636A" w:rsidRPr="00566E20">
              <w:rPr>
                <w:b/>
                <w:bCs/>
              </w:rPr>
              <w:t>.</w:t>
            </w:r>
          </w:p>
          <w:p w14:paraId="69306D6E" w14:textId="1FBFF72A" w:rsidR="005E3F0F" w:rsidRPr="00114855" w:rsidRDefault="005E3F0F" w:rsidP="00565125">
            <w:pPr>
              <w:rPr>
                <w:sz w:val="20"/>
                <w:szCs w:val="20"/>
              </w:rPr>
            </w:pPr>
          </w:p>
        </w:tc>
      </w:tr>
      <w:tr w:rsidR="005E3F0F" w:rsidRPr="00114855" w14:paraId="43CC7D34" w14:textId="77777777" w:rsidTr="00506D2E">
        <w:trPr>
          <w:trHeight w:val="269"/>
        </w:trPr>
        <w:tc>
          <w:tcPr>
            <w:tcW w:w="5000" w:type="pct"/>
            <w:gridSpan w:val="2"/>
            <w:shd w:val="clear" w:color="auto" w:fill="ADD6FF" w:themeFill="text1" w:themeFillTint="33"/>
            <w:vAlign w:val="center"/>
          </w:tcPr>
          <w:p w14:paraId="7CFAFD18" w14:textId="54B73F91" w:rsidR="005E3F0F" w:rsidRPr="00114855" w:rsidRDefault="00565125" w:rsidP="00705FC7">
            <w:pPr>
              <w:jc w:val="center"/>
              <w:rPr>
                <w:sz w:val="20"/>
                <w:szCs w:val="20"/>
              </w:rPr>
            </w:pPr>
            <w:r>
              <w:rPr>
                <w:sz w:val="20"/>
                <w:szCs w:val="20"/>
              </w:rPr>
              <w:t>Finals Week</w:t>
            </w:r>
            <w:r w:rsidR="008C0142">
              <w:rPr>
                <w:sz w:val="20"/>
                <w:szCs w:val="20"/>
              </w:rPr>
              <w:t xml:space="preserve"> </w:t>
            </w:r>
          </w:p>
        </w:tc>
      </w:tr>
      <w:tr w:rsidR="005E3F0F" w:rsidRPr="00114855" w14:paraId="711FCEC2" w14:textId="77777777" w:rsidTr="00BA3710">
        <w:tc>
          <w:tcPr>
            <w:tcW w:w="2500" w:type="pct"/>
            <w:vAlign w:val="center"/>
          </w:tcPr>
          <w:p w14:paraId="16EC0BA2" w14:textId="0B91E65F" w:rsidR="00A61196" w:rsidRPr="00114855" w:rsidRDefault="00565125" w:rsidP="00DD0D1A">
            <w:pPr>
              <w:pStyle w:val="SyllabusStyle"/>
            </w:pPr>
            <w:r>
              <w:t xml:space="preserve">Final Project Due During </w:t>
            </w:r>
            <w:r w:rsidR="006A7F47">
              <w:t>Finals Week</w:t>
            </w:r>
          </w:p>
        </w:tc>
        <w:tc>
          <w:tcPr>
            <w:tcW w:w="2500" w:type="pct"/>
            <w:vAlign w:val="center"/>
          </w:tcPr>
          <w:p w14:paraId="0CC06317" w14:textId="4017384F" w:rsidR="001D53ED" w:rsidRDefault="003C37B0" w:rsidP="00565125">
            <w:pPr>
              <w:pStyle w:val="SyllabusStyle"/>
              <w:rPr>
                <w:b/>
                <w:bCs/>
              </w:rPr>
            </w:pPr>
            <w:r w:rsidRPr="003C37B0">
              <w:rPr>
                <w:b/>
                <w:bCs/>
              </w:rPr>
              <w:t xml:space="preserve">Complete and Submit: </w:t>
            </w:r>
            <w:r w:rsidR="00565125" w:rsidRPr="003C37B0">
              <w:t>Final Project</w:t>
            </w:r>
            <w:r w:rsidRPr="003C37B0">
              <w:t>.</w:t>
            </w:r>
            <w:r w:rsidRPr="003C37B0">
              <w:rPr>
                <w:b/>
                <w:bCs/>
              </w:rPr>
              <w:t xml:space="preserve"> </w:t>
            </w:r>
            <w:r w:rsidR="00565125" w:rsidRPr="003C37B0">
              <w:rPr>
                <w:b/>
                <w:bCs/>
              </w:rPr>
              <w:t xml:space="preserve"> Due</w:t>
            </w:r>
            <w:r w:rsidRPr="003C37B0">
              <w:rPr>
                <w:b/>
                <w:bCs/>
              </w:rPr>
              <w:t xml:space="preserve"> by</w:t>
            </w:r>
            <w:r w:rsidR="00565125" w:rsidRPr="003C37B0">
              <w:rPr>
                <w:b/>
                <w:bCs/>
              </w:rPr>
              <w:t xml:space="preserve"> </w:t>
            </w:r>
            <w:r w:rsidR="004D35FE">
              <w:rPr>
                <w:b/>
                <w:bCs/>
              </w:rPr>
              <w:t>***</w:t>
            </w:r>
            <w:r w:rsidR="00565125" w:rsidRPr="003C37B0">
              <w:rPr>
                <w:b/>
                <w:bCs/>
              </w:rPr>
              <w:t xml:space="preserve"> </w:t>
            </w:r>
          </w:p>
          <w:p w14:paraId="78871439" w14:textId="28F6524F" w:rsidR="00AE64B9" w:rsidRPr="003C37B0" w:rsidRDefault="00565125" w:rsidP="00565125">
            <w:pPr>
              <w:pStyle w:val="SyllabusStyle"/>
              <w:rPr>
                <w:b/>
                <w:bCs/>
              </w:rPr>
            </w:pPr>
            <w:r w:rsidRPr="003C37B0">
              <w:rPr>
                <w:b/>
                <w:bCs/>
              </w:rPr>
              <w:t>11: 59 p.m.</w:t>
            </w:r>
          </w:p>
        </w:tc>
      </w:tr>
    </w:tbl>
    <w:p w14:paraId="092B548C" w14:textId="77777777" w:rsidR="000B4201" w:rsidRDefault="000B4201" w:rsidP="005777FE">
      <w:pPr>
        <w:pStyle w:val="Heading2"/>
      </w:pPr>
    </w:p>
    <w:p w14:paraId="6625BD24" w14:textId="793C9BE3" w:rsidR="000D1154" w:rsidRDefault="00933F80" w:rsidP="005777FE">
      <w:pPr>
        <w:pStyle w:val="Heading2"/>
      </w:pPr>
      <w:r>
        <w:t>TIPS</w:t>
      </w:r>
      <w:r w:rsidR="000D1154" w:rsidRPr="00D119CD">
        <w:t xml:space="preserve"> for </w:t>
      </w:r>
      <w:r w:rsidR="00152E28">
        <w:t>S</w:t>
      </w:r>
      <w:r w:rsidR="000D1154" w:rsidRPr="00D119CD">
        <w:t xml:space="preserve">ucceeding in the </w:t>
      </w:r>
      <w:r w:rsidR="00152E28">
        <w:t>C</w:t>
      </w:r>
      <w:r w:rsidR="000D1154" w:rsidRPr="00D119CD">
        <w:t>ourse:</w:t>
      </w:r>
    </w:p>
    <w:p w14:paraId="6695F907" w14:textId="77777777" w:rsidR="000D1154" w:rsidRDefault="000D1154" w:rsidP="000D1154">
      <w:pPr>
        <w:pStyle w:val="SyllabusStyle"/>
      </w:pPr>
    </w:p>
    <w:p w14:paraId="0CEF989C" w14:textId="175C10C0" w:rsidR="000D1154" w:rsidRDefault="000D1154" w:rsidP="000D1154">
      <w:pPr>
        <w:pStyle w:val="SyllabusStyle"/>
        <w:numPr>
          <w:ilvl w:val="0"/>
          <w:numId w:val="27"/>
        </w:numPr>
      </w:pPr>
      <w:r w:rsidRPr="00D119CD">
        <w:t>READ</w:t>
      </w:r>
      <w:r>
        <w:t xml:space="preserve"> AND RE-READ</w:t>
      </w:r>
      <w:r w:rsidRPr="00D119CD">
        <w:t xml:space="preserve"> THE SYLLABUS. The syllabus contains the expectations for this course. It is time well spent to read, understand, and ask</w:t>
      </w:r>
      <w:r>
        <w:t xml:space="preserve"> me</w:t>
      </w:r>
      <w:r w:rsidRPr="00D119CD">
        <w:t xml:space="preserve"> questions if you don’t understand an expectation. </w:t>
      </w:r>
    </w:p>
    <w:p w14:paraId="4761E99F" w14:textId="27C65EE2" w:rsidR="000D1154" w:rsidRDefault="000D1154" w:rsidP="000D1154">
      <w:pPr>
        <w:pStyle w:val="SyllabusStyle"/>
        <w:numPr>
          <w:ilvl w:val="0"/>
          <w:numId w:val="27"/>
        </w:numPr>
      </w:pPr>
      <w:r w:rsidRPr="00D119CD">
        <w:t>It is expected that for every credit hour of a course, you spend 3 hours in the course each week</w:t>
      </w:r>
      <w:r w:rsidR="000F7747">
        <w:t>,</w:t>
      </w:r>
      <w:r w:rsidRPr="00D119CD">
        <w:t xml:space="preserve"> e.g. </w:t>
      </w:r>
      <w:r w:rsidR="000F7747">
        <w:t xml:space="preserve">a </w:t>
      </w:r>
      <w:proofErr w:type="gramStart"/>
      <w:r w:rsidRPr="00D119CD">
        <w:t>3 credit</w:t>
      </w:r>
      <w:proofErr w:type="gramEnd"/>
      <w:r w:rsidRPr="00D119CD">
        <w:t xml:space="preserve"> course=9 hours/</w:t>
      </w:r>
      <w:r>
        <w:t>week. This expectation comes from</w:t>
      </w:r>
      <w:r w:rsidRPr="00D119CD">
        <w:t xml:space="preserve"> the Arizona State Board of Regents (</w:t>
      </w:r>
      <w:proofErr w:type="spellStart"/>
      <w:r w:rsidRPr="00D119CD">
        <w:t>ABoR</w:t>
      </w:r>
      <w:proofErr w:type="spellEnd"/>
      <w:r w:rsidRPr="00D119CD">
        <w:t>).</w:t>
      </w:r>
    </w:p>
    <w:p w14:paraId="14155A9D" w14:textId="2F88B5AA" w:rsidR="000D1154" w:rsidRDefault="000D1154" w:rsidP="000D1154">
      <w:pPr>
        <w:pStyle w:val="SyllabusStyle"/>
        <w:numPr>
          <w:ilvl w:val="0"/>
          <w:numId w:val="27"/>
        </w:numPr>
      </w:pPr>
      <w:r w:rsidRPr="00D119CD">
        <w:t xml:space="preserve">Do not wait until the due date and/or hours before quizzes, exams, observation reports are due. You run the risk of losing those points. </w:t>
      </w:r>
    </w:p>
    <w:p w14:paraId="06CA8760" w14:textId="65D6E6EE" w:rsidR="000D1154" w:rsidRDefault="000D1154" w:rsidP="000D1154">
      <w:pPr>
        <w:pStyle w:val="SyllabusStyle"/>
        <w:numPr>
          <w:ilvl w:val="0"/>
          <w:numId w:val="27"/>
        </w:numPr>
      </w:pPr>
      <w:r w:rsidRPr="00D119CD">
        <w:t>Consult the Student Tech Center if you’re having technical trouble</w:t>
      </w:r>
      <w:r>
        <w:t>.</w:t>
      </w:r>
      <w:r w:rsidR="00C74EFC">
        <w:t xml:space="preserve"> Look in the “Start Here” folder on how to contact them.</w:t>
      </w:r>
    </w:p>
    <w:p w14:paraId="77C4BC5A" w14:textId="67E80990" w:rsidR="000D1154" w:rsidRPr="002E53BB" w:rsidRDefault="00D46A9D" w:rsidP="000D1154">
      <w:pPr>
        <w:pStyle w:val="SyllabusStyle"/>
        <w:numPr>
          <w:ilvl w:val="0"/>
          <w:numId w:val="27"/>
        </w:numPr>
      </w:pPr>
      <w:r>
        <w:t>P</w:t>
      </w:r>
      <w:r w:rsidR="000D1154" w:rsidRPr="002E53BB">
        <w:t xml:space="preserve">lease feel free to contact the instructor if you have any questions. That’s why I’m here! I’m happy to help with questions, concerns, etc. about the course or content. </w:t>
      </w:r>
    </w:p>
    <w:p w14:paraId="6E771181" w14:textId="646F162B" w:rsidR="000D1154" w:rsidRPr="0014085C" w:rsidRDefault="000D1154" w:rsidP="000D1154">
      <w:pPr>
        <w:pStyle w:val="SyllabusStyle"/>
        <w:numPr>
          <w:ilvl w:val="0"/>
          <w:numId w:val="27"/>
        </w:numPr>
      </w:pPr>
      <w:r w:rsidRPr="0014085C">
        <w:t>I understand life happens. I’ve been there too. I thought I would add this so each of you knows that I totally support you in whatever decisions you make in </w:t>
      </w:r>
      <w:r w:rsidRPr="0014085C">
        <w:rPr>
          <w:u w:val="single"/>
        </w:rPr>
        <w:t>earning</w:t>
      </w:r>
      <w:r w:rsidRPr="0014085C">
        <w:t xml:space="preserve"> your grade for this class. </w:t>
      </w:r>
      <w:r w:rsidR="00933F80">
        <w:t xml:space="preserve">If a situation comes up that is making it difficult to complete work in the class, please contact me so we can discuss options. </w:t>
      </w:r>
      <w:r w:rsidRPr="001F2412">
        <w:t xml:space="preserve">I don’t give </w:t>
      </w:r>
      <w:proofErr w:type="gramStart"/>
      <w:r w:rsidRPr="001F2412">
        <w:t>grades,</w:t>
      </w:r>
      <w:proofErr w:type="gramEnd"/>
      <w:r w:rsidRPr="001F2412">
        <w:t xml:space="preserve"> you earn your grade.</w:t>
      </w:r>
    </w:p>
    <w:p w14:paraId="68E76D4F" w14:textId="3F4C5A2B" w:rsidR="000D1154" w:rsidRPr="0014085C" w:rsidRDefault="000D1154" w:rsidP="00C71E7E">
      <w:pPr>
        <w:pStyle w:val="SyllabusStyle"/>
        <w:numPr>
          <w:ilvl w:val="0"/>
          <w:numId w:val="27"/>
        </w:numPr>
      </w:pPr>
      <w:r w:rsidRPr="0014085C">
        <w:t>My hope for you is that you will find this course intellectually aerobic as well as having some fun with online learning. You might consider asking yourself this important question as you spend long hours preparing in this course, “If I had a stroke and needed an SLP</w:t>
      </w:r>
      <w:r>
        <w:t>/SLPA</w:t>
      </w:r>
      <w:r w:rsidRPr="0014085C">
        <w:t>, would I want someone like me for a therapist?” At the 300-400 level of coursework, it’s time</w:t>
      </w:r>
      <w:r>
        <w:t xml:space="preserve"> to start thinking and acting like</w:t>
      </w:r>
      <w:r w:rsidRPr="0014085C">
        <w:t xml:space="preserve"> a professional in the field.</w:t>
      </w:r>
      <w:r>
        <w:t xml:space="preserve">  I look forward to helping </w:t>
      </w:r>
      <w:r>
        <w:lastRenderedPageBreak/>
        <w:t>you with this transition in a positive and supportive way if needed. It is your responsibility to let me know if you need additional support. This is in line with your future SLP-SLPA relationship, too, so we can practice here!</w:t>
      </w:r>
    </w:p>
    <w:p w14:paraId="0CDF1B44" w14:textId="77777777" w:rsidR="000D1154" w:rsidRDefault="000D1154" w:rsidP="005777FE">
      <w:pPr>
        <w:pStyle w:val="Heading2"/>
      </w:pPr>
    </w:p>
    <w:p w14:paraId="471B0AC5" w14:textId="32449A45" w:rsidR="009F044D" w:rsidRDefault="009F044D" w:rsidP="005777FE">
      <w:pPr>
        <w:pStyle w:val="Heading2"/>
      </w:pPr>
      <w:r>
        <w:t>Course Communication Policies</w:t>
      </w:r>
    </w:p>
    <w:p w14:paraId="35207FF6" w14:textId="1B3F483B" w:rsidR="00655CC8" w:rsidRDefault="009F044D" w:rsidP="000F7747">
      <w:pPr>
        <w:pStyle w:val="SyllabusStyle"/>
        <w:numPr>
          <w:ilvl w:val="0"/>
          <w:numId w:val="28"/>
        </w:numPr>
      </w:pPr>
      <w:r>
        <w:t>There are variety of ways we can communicate in th</w:t>
      </w:r>
      <w:r w:rsidR="000A4C88">
        <w:t>is</w:t>
      </w:r>
      <w:r>
        <w:t xml:space="preserve"> course. </w:t>
      </w:r>
      <w:r w:rsidR="00655CC8">
        <w:t>Y</w:t>
      </w:r>
      <w:r w:rsidR="001E234C">
        <w:t xml:space="preserve">ou will receive Announcements regularly and will </w:t>
      </w:r>
      <w:r w:rsidR="00655CC8">
        <w:t>occasionally</w:t>
      </w:r>
      <w:r w:rsidR="001E234C">
        <w:t xml:space="preserve"> receive a “No-Reply” Announcement in your NAU email. Please do not respond to </w:t>
      </w:r>
      <w:r w:rsidR="00655CC8">
        <w:t xml:space="preserve">those emails and instead contact me through </w:t>
      </w:r>
      <w:r w:rsidR="00797D9E">
        <w:t xml:space="preserve">your Blackboard </w:t>
      </w:r>
      <w:r w:rsidR="00655CC8">
        <w:t>course messages or by phone.</w:t>
      </w:r>
      <w:r w:rsidR="001E234C">
        <w:t xml:space="preserve"> Use the </w:t>
      </w:r>
      <w:r w:rsidR="00797D9E">
        <w:t xml:space="preserve">course </w:t>
      </w:r>
      <w:r w:rsidR="001E234C">
        <w:t>messag</w:t>
      </w:r>
      <w:r w:rsidR="00797D9E">
        <w:t>es</w:t>
      </w:r>
      <w:r w:rsidR="001E234C">
        <w:t xml:space="preserve"> system in the</w:t>
      </w:r>
      <w:r w:rsidR="00246BB4">
        <w:t xml:space="preserve"> BB Learn</w:t>
      </w:r>
      <w:r w:rsidR="001E234C">
        <w:t xml:space="preserve"> course to ask questions, give comments or concerns regarding all course related content issues. </w:t>
      </w:r>
      <w:r w:rsidR="00797D9E">
        <w:t>I look forward to our communication in the class and I encourage you to reach out to me when needed. That’s why I’m here</w:t>
      </w:r>
      <w:r w:rsidR="00A00800">
        <w:t>!</w:t>
      </w:r>
    </w:p>
    <w:p w14:paraId="6DFAE036" w14:textId="77777777" w:rsidR="00E10A49" w:rsidRDefault="00E10A49" w:rsidP="00E10A49">
      <w:pPr>
        <w:pStyle w:val="SyllabusStyle"/>
        <w:numPr>
          <w:ilvl w:val="0"/>
          <w:numId w:val="28"/>
        </w:numPr>
      </w:pPr>
      <w:r>
        <w:t xml:space="preserve">I have provided my cell phone number so that you can call or text me if needed.  I am not in my campus office at this time during the COVID-19 pandemic. If you choose this option, I prefer text messages for most issues, e.g. missing a deadline, quiz, or virtual video conference appointment. </w:t>
      </w:r>
    </w:p>
    <w:p w14:paraId="4C787C3D" w14:textId="77777777" w:rsidR="00E10A49" w:rsidRDefault="00E10A49" w:rsidP="00E10A49">
      <w:pPr>
        <w:pStyle w:val="SyllabusStyle"/>
        <w:numPr>
          <w:ilvl w:val="0"/>
          <w:numId w:val="28"/>
        </w:numPr>
      </w:pPr>
      <w:r>
        <w:t>Questions regarding an assignment can be addressed in a course message to me or by making an appointment for us to meet either by phone, video conference, or in person.</w:t>
      </w:r>
    </w:p>
    <w:p w14:paraId="45431D7B" w14:textId="0459A627" w:rsidR="00E10A49" w:rsidRDefault="00E10A49" w:rsidP="00E10A49">
      <w:pPr>
        <w:pStyle w:val="SyllabusStyle"/>
        <w:numPr>
          <w:ilvl w:val="0"/>
          <w:numId w:val="28"/>
        </w:numPr>
      </w:pPr>
      <w:r>
        <w:t xml:space="preserve">If calling or texting me, please be sure to give your name, which course you are in, and a brief description of what you have questions about so I can </w:t>
      </w:r>
      <w:r w:rsidR="003023B2">
        <w:t xml:space="preserve">be </w:t>
      </w:r>
      <w:r>
        <w:t>better prepared to answer them.</w:t>
      </w:r>
    </w:p>
    <w:p w14:paraId="3ACED20C" w14:textId="77777777" w:rsidR="00E10A49" w:rsidRDefault="00E10A49" w:rsidP="00E10A49">
      <w:pPr>
        <w:pStyle w:val="SyllabusStyle"/>
      </w:pPr>
    </w:p>
    <w:p w14:paraId="071DCB71" w14:textId="77777777" w:rsidR="00655CC8" w:rsidRDefault="00655CC8" w:rsidP="00655CC8">
      <w:pPr>
        <w:pStyle w:val="SyllabusStyle"/>
      </w:pPr>
    </w:p>
    <w:p w14:paraId="36CBD774" w14:textId="73790A2B" w:rsidR="005614B1" w:rsidRDefault="005614B1" w:rsidP="005777FE">
      <w:pPr>
        <w:pStyle w:val="Heading2"/>
      </w:pPr>
      <w:r>
        <w:t>Course Policies</w:t>
      </w:r>
    </w:p>
    <w:p w14:paraId="1AC7E6C2" w14:textId="77777777" w:rsidR="00E70A93" w:rsidRPr="00B33391" w:rsidRDefault="00E70A93" w:rsidP="00E70A93">
      <w:pPr>
        <w:pStyle w:val="SyllabusStyle"/>
        <w:rPr>
          <w:color w:val="262626"/>
        </w:rPr>
      </w:pPr>
      <w:r w:rsidRPr="00B33391">
        <w:rPr>
          <w:color w:val="262626"/>
        </w:rPr>
        <w:t>Students are expected to:</w:t>
      </w:r>
    </w:p>
    <w:p w14:paraId="42AB00AA" w14:textId="77777777" w:rsidR="00DE5A88" w:rsidRDefault="00DE5A88" w:rsidP="00E70A93">
      <w:pPr>
        <w:pStyle w:val="SyllabusStyle"/>
        <w:rPr>
          <w:color w:val="262626"/>
        </w:rPr>
      </w:pPr>
    </w:p>
    <w:p w14:paraId="0756F5BA" w14:textId="7A3F6590" w:rsidR="00DE5A88" w:rsidRPr="00D46A9D" w:rsidRDefault="00E70A93" w:rsidP="00C17D88">
      <w:pPr>
        <w:pStyle w:val="SyllabusStyle"/>
        <w:numPr>
          <w:ilvl w:val="0"/>
          <w:numId w:val="29"/>
        </w:numPr>
        <w:rPr>
          <w:color w:val="262626"/>
        </w:rPr>
      </w:pPr>
      <w:r w:rsidRPr="00B33391">
        <w:rPr>
          <w:color w:val="262626"/>
        </w:rPr>
        <w:t xml:space="preserve">Attend class via the internet </w:t>
      </w:r>
      <w:r w:rsidR="00E972ED">
        <w:rPr>
          <w:color w:val="262626"/>
        </w:rPr>
        <w:t>at least 3-4 times weekly</w:t>
      </w:r>
      <w:r w:rsidRPr="00B33391">
        <w:rPr>
          <w:color w:val="262626"/>
        </w:rPr>
        <w:t xml:space="preserve">. During this time, you should check course announcements, e-mail, calendar, discussions, assignments, and other tools used in the course. Many of the class activities are interactive and they are impossible to make-up after they have been completed. Simply reading the </w:t>
      </w:r>
      <w:r w:rsidR="003050B8">
        <w:rPr>
          <w:color w:val="262626"/>
        </w:rPr>
        <w:t>material</w:t>
      </w:r>
      <w:r w:rsidRPr="00B33391">
        <w:rPr>
          <w:color w:val="262626"/>
        </w:rPr>
        <w:t xml:space="preserve"> does not equal being an active class participant! For a </w:t>
      </w:r>
      <w:proofErr w:type="gramStart"/>
      <w:r w:rsidRPr="00B33391">
        <w:rPr>
          <w:color w:val="262626"/>
        </w:rPr>
        <w:t>three credit</w:t>
      </w:r>
      <w:proofErr w:type="gramEnd"/>
      <w:r w:rsidRPr="00B33391">
        <w:rPr>
          <w:color w:val="262626"/>
        </w:rPr>
        <w:t xml:space="preserve"> course, you are expected to spend at least 9 hours a week on the course.</w:t>
      </w:r>
    </w:p>
    <w:p w14:paraId="4CF0D250" w14:textId="7119C573" w:rsidR="00DE5A88" w:rsidRPr="00D46A9D" w:rsidRDefault="00E70A93" w:rsidP="00C17D88">
      <w:pPr>
        <w:pStyle w:val="SyllabusStyle"/>
        <w:numPr>
          <w:ilvl w:val="0"/>
          <w:numId w:val="29"/>
        </w:numPr>
        <w:rPr>
          <w:color w:val="262626"/>
        </w:rPr>
      </w:pPr>
      <w:r w:rsidRPr="00B33391">
        <w:rPr>
          <w:color w:val="262626"/>
        </w:rPr>
        <w:t>Participate fully in class assignments and discussions.</w:t>
      </w:r>
    </w:p>
    <w:p w14:paraId="4BCD3CE6" w14:textId="372E1B1B" w:rsidR="00DE5A88" w:rsidRPr="00D46A9D" w:rsidRDefault="00E70A93" w:rsidP="00C17D88">
      <w:pPr>
        <w:pStyle w:val="SyllabusStyle"/>
        <w:numPr>
          <w:ilvl w:val="0"/>
          <w:numId w:val="29"/>
        </w:numPr>
        <w:rPr>
          <w:color w:val="262626"/>
        </w:rPr>
      </w:pPr>
      <w:r w:rsidRPr="00D46A9D">
        <w:rPr>
          <w:color w:val="262626"/>
        </w:rPr>
        <w:t>Complete assignments by the due date.</w:t>
      </w:r>
      <w:r w:rsidRPr="00B33391">
        <w:t xml:space="preserve"> </w:t>
      </w:r>
    </w:p>
    <w:p w14:paraId="64B3DC9A" w14:textId="5C9E70F9" w:rsidR="00DE5A88" w:rsidRPr="00D46A9D" w:rsidRDefault="00E70A93" w:rsidP="00C17D88">
      <w:pPr>
        <w:pStyle w:val="SyllabusStyle"/>
        <w:numPr>
          <w:ilvl w:val="0"/>
          <w:numId w:val="29"/>
        </w:numPr>
        <w:rPr>
          <w:color w:val="262626"/>
        </w:rPr>
      </w:pPr>
      <w:r w:rsidRPr="00B33391">
        <w:rPr>
          <w:color w:val="262626"/>
        </w:rPr>
        <w:t xml:space="preserve">Students are responsible for regular online communication and submission of assignments according to scheduled deadlines. </w:t>
      </w:r>
    </w:p>
    <w:p w14:paraId="52A860E8" w14:textId="1A059462" w:rsidR="00DE5A88" w:rsidRPr="00D46A9D" w:rsidRDefault="00E70A93" w:rsidP="00C17D88">
      <w:pPr>
        <w:pStyle w:val="SyllabusStyle"/>
        <w:numPr>
          <w:ilvl w:val="0"/>
          <w:numId w:val="29"/>
        </w:numPr>
        <w:rPr>
          <w:color w:val="262626"/>
        </w:rPr>
      </w:pPr>
      <w:r w:rsidRPr="00B33391">
        <w:rPr>
          <w:color w:val="262626"/>
        </w:rPr>
        <w:t>Review the course syllabus, assignment guidelines, and due dates before asking questions that have already been explained in the course materials.</w:t>
      </w:r>
    </w:p>
    <w:p w14:paraId="1DE563D6" w14:textId="33D99368" w:rsidR="00DE5A88" w:rsidRPr="00D46A9D" w:rsidRDefault="00E70A93" w:rsidP="00C17D88">
      <w:pPr>
        <w:pStyle w:val="SyllabusStyle"/>
        <w:numPr>
          <w:ilvl w:val="0"/>
          <w:numId w:val="29"/>
        </w:numPr>
        <w:rPr>
          <w:color w:val="262626"/>
        </w:rPr>
      </w:pPr>
      <w:r w:rsidRPr="00B33391">
        <w:rPr>
          <w:color w:val="262626"/>
        </w:rPr>
        <w:t xml:space="preserve">Submit original work. Plagiarism of copy-written materials and/or </w:t>
      </w:r>
      <w:proofErr w:type="gramStart"/>
      <w:r w:rsidRPr="00B33391">
        <w:rPr>
          <w:color w:val="262626"/>
        </w:rPr>
        <w:t>other</w:t>
      </w:r>
      <w:proofErr w:type="gramEnd"/>
      <w:r w:rsidRPr="00B33391">
        <w:rPr>
          <w:color w:val="262626"/>
        </w:rPr>
        <w:t xml:space="preserve"> individual’s work will not be tolerated. Review NAU’s policies regarding academic dishonesty. Plagiarism and cheating are serious offenses at the university/college level.</w:t>
      </w:r>
    </w:p>
    <w:p w14:paraId="776FBB87" w14:textId="6D66DAD1" w:rsidR="00E70A93" w:rsidRPr="00B33391" w:rsidRDefault="00E70A93" w:rsidP="00C17D88">
      <w:pPr>
        <w:pStyle w:val="SyllabusStyle"/>
        <w:numPr>
          <w:ilvl w:val="0"/>
          <w:numId w:val="29"/>
        </w:numPr>
        <w:rPr>
          <w:color w:val="262626"/>
        </w:rPr>
      </w:pPr>
      <w:r w:rsidRPr="00B33391">
        <w:rPr>
          <w:color w:val="262626"/>
        </w:rPr>
        <w:t>Demonstrate professional conduct. This includes posting well thought out comments and questions as well as respectfully responding to other classmates. Mutually respectful dialogue and professional written and verbal communication should be used throughout the course. For example, use complete sentences in all communication, proof written messages (e-mails and discussion posts) for spelling and grammatical errors before submitting.</w:t>
      </w:r>
    </w:p>
    <w:p w14:paraId="5F816989" w14:textId="77777777" w:rsidR="00027C64" w:rsidRDefault="00027C64" w:rsidP="005777FE">
      <w:pPr>
        <w:pStyle w:val="Heading2"/>
      </w:pPr>
    </w:p>
    <w:p w14:paraId="2C461F8D" w14:textId="58C02CBE" w:rsidR="00D1636C" w:rsidRPr="00E70A93" w:rsidRDefault="002F0D80" w:rsidP="005777FE">
      <w:pPr>
        <w:pStyle w:val="Heading2"/>
      </w:pPr>
      <w:r w:rsidRPr="00E70A93">
        <w:t>Syllabus Policy Statements</w:t>
      </w:r>
    </w:p>
    <w:p w14:paraId="1CDBE363" w14:textId="77777777" w:rsidR="00565125" w:rsidRDefault="00C44B5B" w:rsidP="00565125">
      <w:pPr>
        <w:pStyle w:val="SyllabusStyle"/>
        <w:rPr>
          <w:rStyle w:val="Hyperlink"/>
          <w:color w:val="004C86" w:themeColor="accent6" w:themeShade="BF"/>
        </w:rPr>
      </w:pPr>
      <w:hyperlink r:id="rId10" w:history="1">
        <w:r w:rsidR="002F0D80" w:rsidRPr="00746395">
          <w:rPr>
            <w:rStyle w:val="Hyperlink"/>
            <w:color w:val="004C86" w:themeColor="accent6" w:themeShade="BF"/>
          </w:rPr>
          <w:t>https://nau.edu/university-policy-library/wp-content/uploads/sites/26/Syllabus-Policy-Statements.docx</w:t>
        </w:r>
      </w:hyperlink>
      <w:r w:rsidR="00565125">
        <w:rPr>
          <w:rStyle w:val="Hyperlink"/>
          <w:color w:val="004C86" w:themeColor="accent6" w:themeShade="BF"/>
        </w:rPr>
        <w:t xml:space="preserve"> </w:t>
      </w:r>
    </w:p>
    <w:p w14:paraId="67AC2CFB" w14:textId="6919C65E" w:rsidR="00565125" w:rsidRPr="00392625" w:rsidRDefault="00565125" w:rsidP="00565125">
      <w:pPr>
        <w:pStyle w:val="SyllabusStyle"/>
      </w:pPr>
      <w:r w:rsidRPr="00392625">
        <w:lastRenderedPageBreak/>
        <w:t xml:space="preserve">Additional policies specific to measures and practices associated with the institutional response to the COVID-19 outbreak are in place for Fall 2020. Details </w:t>
      </w:r>
      <w:r>
        <w:t xml:space="preserve">are </w:t>
      </w:r>
      <w:r w:rsidRPr="00392625">
        <w:t>available in the institutional Syllabus Policy Statements (linkto</w:t>
      </w:r>
      <w:r w:rsidRPr="00392625">
        <w:rPr>
          <w:rFonts w:ascii="Calibri" w:hAnsi="Calibri" w:cs="Calibri"/>
          <w:i/>
          <w:iCs/>
          <w:color w:val="000000"/>
        </w:rPr>
        <w:t>: </w:t>
      </w:r>
      <w:hyperlink r:id="rId11" w:tgtFrame="_blank" w:history="1">
        <w:r w:rsidRPr="00392625">
          <w:rPr>
            <w:rFonts w:ascii="Calibri" w:hAnsi="Calibri" w:cs="Calibri"/>
            <w:i/>
            <w:iCs/>
            <w:color w:val="0000FF"/>
            <w:u w:val="single"/>
          </w:rPr>
          <w:t>https://nau.edu/wp-content/uploads/sites/26/Syllabus-Policy-Statements.pdf</w:t>
        </w:r>
      </w:hyperlink>
      <w:r w:rsidRPr="00392625">
        <w:rPr>
          <w:rFonts w:ascii="Calibri" w:hAnsi="Calibri" w:cs="Calibri"/>
          <w:i/>
          <w:iCs/>
          <w:color w:val="000000"/>
        </w:rPr>
        <w:t>     </w:t>
      </w:r>
    </w:p>
    <w:p w14:paraId="4C460BD0" w14:textId="534694E4" w:rsidR="002F0D80" w:rsidRDefault="002F0D80" w:rsidP="002F0D80">
      <w:pPr>
        <w:rPr>
          <w:rStyle w:val="Hyperlink"/>
          <w:color w:val="004C86" w:themeColor="accent6" w:themeShade="BF"/>
        </w:rPr>
      </w:pPr>
    </w:p>
    <w:p w14:paraId="41AC2055" w14:textId="77777777" w:rsidR="00E70A93" w:rsidRPr="00B33391" w:rsidRDefault="00E70A93" w:rsidP="005777FE">
      <w:pPr>
        <w:pStyle w:val="Heading2"/>
      </w:pPr>
      <w:r w:rsidRPr="00B33391">
        <w:t>ASHA AND STATE COMPETENCIES</w:t>
      </w:r>
    </w:p>
    <w:p w14:paraId="0361335A" w14:textId="77777777" w:rsidR="00E70A93" w:rsidRPr="00B33391" w:rsidRDefault="00E70A93" w:rsidP="00E70A93">
      <w:pPr>
        <w:pStyle w:val="SyllabusStyle"/>
        <w:rPr>
          <w:color w:val="262626"/>
        </w:rPr>
      </w:pPr>
      <w:r w:rsidRPr="00B33391">
        <w:rPr>
          <w:color w:val="262626"/>
        </w:rPr>
        <w:t xml:space="preserve">           ASHA has standards of competence for speech-language pathologists (SLPs) and suggested guidelines for speech language pathology assistants (SLPAs). Review the </w:t>
      </w:r>
      <w:hyperlink r:id="rId12" w:history="1">
        <w:r w:rsidRPr="00B33391">
          <w:rPr>
            <w:color w:val="521E87"/>
            <w:u w:val="single" w:color="521E87"/>
          </w:rPr>
          <w:t>American Speech Language-Hearing Association</w:t>
        </w:r>
      </w:hyperlink>
      <w:r w:rsidRPr="00B33391">
        <w:rPr>
          <w:color w:val="262626"/>
        </w:rPr>
        <w:t> (ASHA) web page to become familiar with these competencies. This course was designed to equip you (an SLP or SLPA) with a component of these competencies.</w:t>
      </w:r>
    </w:p>
    <w:p w14:paraId="42FBA856" w14:textId="77777777" w:rsidR="00E70A93" w:rsidRPr="00B33391" w:rsidRDefault="00E70A93" w:rsidP="00E70A93">
      <w:pPr>
        <w:pStyle w:val="SyllabusStyle"/>
        <w:rPr>
          <w:color w:val="262626"/>
        </w:rPr>
      </w:pPr>
      <w:r w:rsidRPr="00B33391">
        <w:rPr>
          <w:color w:val="262626"/>
        </w:rPr>
        <w:t xml:space="preserve">The state of Arizona requires certain competencies and coursework for speech professionals and paraprofessionals beyond this course. For additional information regarding licensure contact the </w:t>
      </w:r>
      <w:r w:rsidRPr="00B33391">
        <w:rPr>
          <w:color w:val="521E87"/>
          <w:u w:val="single" w:color="521E87"/>
        </w:rPr>
        <w:t>Arizona Department of Health Services- Special Licensing Division.  If you are obtaining SLPA licensure in Arizona or another state, it is your responsibility to know what your state requires for licensure. NAU’s SLPA Certificate program may or may not meet your state’s requirements. Be sure to see our SLPA Certificate Program website for information on this.</w:t>
      </w:r>
    </w:p>
    <w:p w14:paraId="7B61F6FD" w14:textId="77777777" w:rsidR="00E70A93" w:rsidRDefault="00E70A93" w:rsidP="00E70A93">
      <w:pPr>
        <w:pStyle w:val="SyllabusStyle"/>
      </w:pPr>
    </w:p>
    <w:p w14:paraId="0F837855" w14:textId="77777777" w:rsidR="00E70A93" w:rsidRPr="00746395" w:rsidRDefault="00E70A93" w:rsidP="002F0D80">
      <w:pPr>
        <w:rPr>
          <w:color w:val="004C86" w:themeColor="accent6" w:themeShade="BF"/>
        </w:rPr>
      </w:pPr>
    </w:p>
    <w:sectPr w:rsidR="00E70A93" w:rsidRPr="00746395" w:rsidSect="00C43682">
      <w:headerReference w:type="default" r:id="rId13"/>
      <w:footerReference w:type="default" r:id="rId14"/>
      <w:headerReference w:type="first" r:id="rId15"/>
      <w:pgSz w:w="12240" w:h="15840"/>
      <w:pgMar w:top="135" w:right="720" w:bottom="720" w:left="720" w:header="135"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3E9C6" w14:textId="77777777" w:rsidR="00C44B5B" w:rsidRDefault="00C44B5B" w:rsidP="005A220A">
      <w:r>
        <w:separator/>
      </w:r>
    </w:p>
  </w:endnote>
  <w:endnote w:type="continuationSeparator" w:id="0">
    <w:p w14:paraId="37086871" w14:textId="77777777" w:rsidR="00C44B5B" w:rsidRDefault="00C44B5B" w:rsidP="005A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Univers Condensed Light">
    <w:altName w:val="Univers Condensed Light"/>
    <w:charset w:val="00"/>
    <w:family w:val="swiss"/>
    <w:pitch w:val="variable"/>
    <w:sig w:usb0="80000287" w:usb1="00000000" w:usb2="00000000" w:usb3="00000000" w:csb0="0000000F" w:csb1="00000000"/>
  </w:font>
  <w:font w:name="Univers Light">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42CB1" w14:textId="462BCE1E" w:rsidR="001A30D1" w:rsidRDefault="001A30D1">
    <w:pPr>
      <w:pStyle w:val="Footer"/>
    </w:pPr>
  </w:p>
  <w:p w14:paraId="198F3C87" w14:textId="77777777" w:rsidR="001A30D1" w:rsidRDefault="001A3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CD6636" w14:textId="77777777" w:rsidR="00C44B5B" w:rsidRDefault="00C44B5B" w:rsidP="005A220A">
      <w:r>
        <w:separator/>
      </w:r>
    </w:p>
  </w:footnote>
  <w:footnote w:type="continuationSeparator" w:id="0">
    <w:p w14:paraId="743EF4C8" w14:textId="77777777" w:rsidR="00C44B5B" w:rsidRDefault="00C44B5B" w:rsidP="005A2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076CF" w14:textId="37F90E2E" w:rsidR="009C6A89" w:rsidRPr="00EF68BD" w:rsidRDefault="00D1636C" w:rsidP="00C43682">
    <w:pPr>
      <w:pStyle w:val="Header"/>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9B856" w14:textId="77777777" w:rsidR="009C6A89" w:rsidRDefault="009C6A89">
    <w:pPr>
      <w:pStyle w:val="Header"/>
    </w:pPr>
  </w:p>
  <w:p w14:paraId="1A28BA42" w14:textId="77777777" w:rsidR="00C43682" w:rsidRDefault="00C43682" w:rsidP="00396235">
    <w:pPr>
      <w:pStyle w:val="SyllabusStyle"/>
      <w:rPr>
        <w:rStyle w:val="IntenseEmphasis"/>
        <w:sz w:val="32"/>
        <w:szCs w:val="32"/>
      </w:rPr>
    </w:pPr>
    <w:r w:rsidRPr="00DF131D">
      <w:rPr>
        <w:noProof/>
      </w:rPr>
      <w:drawing>
        <wp:inline distT="0" distB="0" distL="0" distR="0" wp14:anchorId="59423338" wp14:editId="5BB3E075">
          <wp:extent cx="5486400" cy="935355"/>
          <wp:effectExtent l="0" t="0" r="0" b="4445"/>
          <wp:docPr id="5" name="Picture 5" descr="Northern Arizona Universit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86400" cy="935355"/>
                  </a:xfrm>
                  <a:prstGeom prst="rect">
                    <a:avLst/>
                  </a:prstGeom>
                </pic:spPr>
              </pic:pic>
            </a:graphicData>
          </a:graphic>
        </wp:inline>
      </w:drawing>
    </w:r>
    <w:r w:rsidR="009C39C6">
      <w:br/>
    </w:r>
    <w:r w:rsidRPr="00B4468B">
      <w:rPr>
        <w:rStyle w:val="Heading1Char"/>
      </w:rPr>
      <w:t>Department of Communication Sciences and Disorders</w:t>
    </w:r>
  </w:p>
  <w:p w14:paraId="277E476D" w14:textId="77777777" w:rsidR="00C43682" w:rsidRDefault="00C43682" w:rsidP="00C43682">
    <w:pPr>
      <w:rPr>
        <w:rStyle w:val="IntenseEmphasis"/>
        <w:sz w:val="32"/>
        <w:szCs w:val="32"/>
      </w:rPr>
    </w:pPr>
  </w:p>
  <w:p w14:paraId="0D43DEAE" w14:textId="3286E515" w:rsidR="00F56331" w:rsidRPr="009C39C6" w:rsidRDefault="00F56331" w:rsidP="009C39C6">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59C1"/>
    <w:multiLevelType w:val="hybridMultilevel"/>
    <w:tmpl w:val="29F03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0C28E2"/>
    <w:multiLevelType w:val="hybridMultilevel"/>
    <w:tmpl w:val="43CAFD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0152207"/>
    <w:multiLevelType w:val="hybridMultilevel"/>
    <w:tmpl w:val="1D0A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A36F7"/>
    <w:multiLevelType w:val="hybridMultilevel"/>
    <w:tmpl w:val="C4349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2775B"/>
    <w:multiLevelType w:val="multilevel"/>
    <w:tmpl w:val="080C06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966F66"/>
    <w:multiLevelType w:val="hybridMultilevel"/>
    <w:tmpl w:val="C742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21B5E"/>
    <w:multiLevelType w:val="hybridMultilevel"/>
    <w:tmpl w:val="51EAE1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C8A206E"/>
    <w:multiLevelType w:val="hybridMultilevel"/>
    <w:tmpl w:val="C65E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B2851"/>
    <w:multiLevelType w:val="hybridMultilevel"/>
    <w:tmpl w:val="C4E6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C2E9D"/>
    <w:multiLevelType w:val="hybridMultilevel"/>
    <w:tmpl w:val="E26A9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B50592"/>
    <w:multiLevelType w:val="hybridMultilevel"/>
    <w:tmpl w:val="E5BAA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1146474"/>
    <w:multiLevelType w:val="hybridMultilevel"/>
    <w:tmpl w:val="102A6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7869E7"/>
    <w:multiLevelType w:val="hybridMultilevel"/>
    <w:tmpl w:val="0C8C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F1E0D"/>
    <w:multiLevelType w:val="hybridMultilevel"/>
    <w:tmpl w:val="FAB0F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0F6780"/>
    <w:multiLevelType w:val="hybridMultilevel"/>
    <w:tmpl w:val="B8E0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4B3FBC"/>
    <w:multiLevelType w:val="hybridMultilevel"/>
    <w:tmpl w:val="C6C652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1107B7"/>
    <w:multiLevelType w:val="hybridMultilevel"/>
    <w:tmpl w:val="3894E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932B87"/>
    <w:multiLevelType w:val="hybridMultilevel"/>
    <w:tmpl w:val="248A06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BC1548C"/>
    <w:multiLevelType w:val="hybridMultilevel"/>
    <w:tmpl w:val="709C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D943E8"/>
    <w:multiLevelType w:val="multilevel"/>
    <w:tmpl w:val="B802B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9546B4"/>
    <w:multiLevelType w:val="hybridMultilevel"/>
    <w:tmpl w:val="74DC7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47439"/>
    <w:multiLevelType w:val="hybridMultilevel"/>
    <w:tmpl w:val="E814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DC3538"/>
    <w:multiLevelType w:val="hybridMultilevel"/>
    <w:tmpl w:val="A2808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E45D6C"/>
    <w:multiLevelType w:val="hybridMultilevel"/>
    <w:tmpl w:val="78ACE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AB543A"/>
    <w:multiLevelType w:val="hybridMultilevel"/>
    <w:tmpl w:val="EDB8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A4655A7"/>
    <w:multiLevelType w:val="hybridMultilevel"/>
    <w:tmpl w:val="6F88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020516"/>
    <w:multiLevelType w:val="hybridMultilevel"/>
    <w:tmpl w:val="A8FC62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9C45CC"/>
    <w:multiLevelType w:val="hybridMultilevel"/>
    <w:tmpl w:val="E2009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1A5BA2"/>
    <w:multiLevelType w:val="hybridMultilevel"/>
    <w:tmpl w:val="19F88D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16"/>
  </w:num>
  <w:num w:numId="12">
    <w:abstractNumId w:val="18"/>
  </w:num>
  <w:num w:numId="13">
    <w:abstractNumId w:val="20"/>
  </w:num>
  <w:num w:numId="14">
    <w:abstractNumId w:val="23"/>
  </w:num>
  <w:num w:numId="15">
    <w:abstractNumId w:val="5"/>
  </w:num>
  <w:num w:numId="16">
    <w:abstractNumId w:val="22"/>
  </w:num>
  <w:num w:numId="17">
    <w:abstractNumId w:val="25"/>
  </w:num>
  <w:num w:numId="18">
    <w:abstractNumId w:val="10"/>
  </w:num>
  <w:num w:numId="19">
    <w:abstractNumId w:val="13"/>
  </w:num>
  <w:num w:numId="20">
    <w:abstractNumId w:val="3"/>
  </w:num>
  <w:num w:numId="21">
    <w:abstractNumId w:val="14"/>
  </w:num>
  <w:num w:numId="22">
    <w:abstractNumId w:val="7"/>
  </w:num>
  <w:num w:numId="23">
    <w:abstractNumId w:val="8"/>
  </w:num>
  <w:num w:numId="24">
    <w:abstractNumId w:val="0"/>
  </w:num>
  <w:num w:numId="25">
    <w:abstractNumId w:val="24"/>
  </w:num>
  <w:num w:numId="26">
    <w:abstractNumId w:val="17"/>
  </w:num>
  <w:num w:numId="27">
    <w:abstractNumId w:val="28"/>
  </w:num>
  <w:num w:numId="28">
    <w:abstractNumId w:val="6"/>
  </w:num>
  <w:num w:numId="29">
    <w:abstractNumId w:val="1"/>
  </w:num>
  <w:num w:numId="30">
    <w:abstractNumId w:val="27"/>
  </w:num>
  <w:num w:numId="31">
    <w:abstractNumId w:val="9"/>
  </w:num>
  <w:num w:numId="32">
    <w:abstractNumId w:val="26"/>
  </w:num>
  <w:num w:numId="33">
    <w:abstractNumId w:val="21"/>
  </w:num>
  <w:num w:numId="34">
    <w:abstractNumId w:val="12"/>
  </w:num>
  <w:num w:numId="35">
    <w:abstractNumId w:val="19"/>
  </w:num>
  <w:num w:numId="36">
    <w:abstractNumId w:val="2"/>
  </w:num>
  <w:num w:numId="37">
    <w:abstractNumId w:val="11"/>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8F2"/>
    <w:rsid w:val="00015334"/>
    <w:rsid w:val="00027201"/>
    <w:rsid w:val="00027C64"/>
    <w:rsid w:val="00033979"/>
    <w:rsid w:val="0004130E"/>
    <w:rsid w:val="00056359"/>
    <w:rsid w:val="00064347"/>
    <w:rsid w:val="000862BE"/>
    <w:rsid w:val="00092A06"/>
    <w:rsid w:val="0009560F"/>
    <w:rsid w:val="000A256B"/>
    <w:rsid w:val="000A4C88"/>
    <w:rsid w:val="000A59AD"/>
    <w:rsid w:val="000A6098"/>
    <w:rsid w:val="000B09E1"/>
    <w:rsid w:val="000B4201"/>
    <w:rsid w:val="000D1154"/>
    <w:rsid w:val="000D6A1E"/>
    <w:rsid w:val="000E06FE"/>
    <w:rsid w:val="000E4059"/>
    <w:rsid w:val="000F7747"/>
    <w:rsid w:val="00114855"/>
    <w:rsid w:val="00124301"/>
    <w:rsid w:val="0012671B"/>
    <w:rsid w:val="00135184"/>
    <w:rsid w:val="001355A2"/>
    <w:rsid w:val="001420C5"/>
    <w:rsid w:val="001446ED"/>
    <w:rsid w:val="001448F2"/>
    <w:rsid w:val="00144AF6"/>
    <w:rsid w:val="00152E28"/>
    <w:rsid w:val="00163C01"/>
    <w:rsid w:val="00167C8D"/>
    <w:rsid w:val="00195A9C"/>
    <w:rsid w:val="001A30D1"/>
    <w:rsid w:val="001A4096"/>
    <w:rsid w:val="001A6E7E"/>
    <w:rsid w:val="001B15EC"/>
    <w:rsid w:val="001D3B12"/>
    <w:rsid w:val="001D3D5E"/>
    <w:rsid w:val="001D48F5"/>
    <w:rsid w:val="001D53ED"/>
    <w:rsid w:val="001D5AC7"/>
    <w:rsid w:val="001E234C"/>
    <w:rsid w:val="001F721C"/>
    <w:rsid w:val="00200809"/>
    <w:rsid w:val="00226DDB"/>
    <w:rsid w:val="00237424"/>
    <w:rsid w:val="00246BB4"/>
    <w:rsid w:val="0028601D"/>
    <w:rsid w:val="00286575"/>
    <w:rsid w:val="002A55B2"/>
    <w:rsid w:val="002B4009"/>
    <w:rsid w:val="002B424B"/>
    <w:rsid w:val="002B7244"/>
    <w:rsid w:val="002D5736"/>
    <w:rsid w:val="002D7943"/>
    <w:rsid w:val="002E2BB6"/>
    <w:rsid w:val="002F0D80"/>
    <w:rsid w:val="002F1123"/>
    <w:rsid w:val="00300123"/>
    <w:rsid w:val="003023B2"/>
    <w:rsid w:val="003050B8"/>
    <w:rsid w:val="00322C82"/>
    <w:rsid w:val="00325BE5"/>
    <w:rsid w:val="003264D9"/>
    <w:rsid w:val="0033602F"/>
    <w:rsid w:val="00336441"/>
    <w:rsid w:val="003365F7"/>
    <w:rsid w:val="003418C0"/>
    <w:rsid w:val="00350298"/>
    <w:rsid w:val="0035452C"/>
    <w:rsid w:val="00355EFA"/>
    <w:rsid w:val="003624AA"/>
    <w:rsid w:val="003721F9"/>
    <w:rsid w:val="003802AC"/>
    <w:rsid w:val="00381380"/>
    <w:rsid w:val="00385187"/>
    <w:rsid w:val="00386B04"/>
    <w:rsid w:val="003947D9"/>
    <w:rsid w:val="00396235"/>
    <w:rsid w:val="003A547E"/>
    <w:rsid w:val="003A78C1"/>
    <w:rsid w:val="003B1404"/>
    <w:rsid w:val="003B227D"/>
    <w:rsid w:val="003B3E65"/>
    <w:rsid w:val="003C37B0"/>
    <w:rsid w:val="003C625D"/>
    <w:rsid w:val="003D3018"/>
    <w:rsid w:val="003D34E6"/>
    <w:rsid w:val="003E32A5"/>
    <w:rsid w:val="003E52DA"/>
    <w:rsid w:val="003F274D"/>
    <w:rsid w:val="00402FE6"/>
    <w:rsid w:val="004036F7"/>
    <w:rsid w:val="00411A1F"/>
    <w:rsid w:val="00417059"/>
    <w:rsid w:val="004447E7"/>
    <w:rsid w:val="00446BCD"/>
    <w:rsid w:val="00453F31"/>
    <w:rsid w:val="00463FA5"/>
    <w:rsid w:val="00482C55"/>
    <w:rsid w:val="004B25BE"/>
    <w:rsid w:val="004B4531"/>
    <w:rsid w:val="004C1D66"/>
    <w:rsid w:val="004C5876"/>
    <w:rsid w:val="004C6A4C"/>
    <w:rsid w:val="004D125C"/>
    <w:rsid w:val="004D35FE"/>
    <w:rsid w:val="004D6EA0"/>
    <w:rsid w:val="004E4F5F"/>
    <w:rsid w:val="004F1F36"/>
    <w:rsid w:val="004F3C7E"/>
    <w:rsid w:val="00506D2E"/>
    <w:rsid w:val="00515EDE"/>
    <w:rsid w:val="005165B7"/>
    <w:rsid w:val="00517EB1"/>
    <w:rsid w:val="005333B2"/>
    <w:rsid w:val="00540AF0"/>
    <w:rsid w:val="00544999"/>
    <w:rsid w:val="005479CA"/>
    <w:rsid w:val="00551E65"/>
    <w:rsid w:val="0055450C"/>
    <w:rsid w:val="005564FB"/>
    <w:rsid w:val="00557D30"/>
    <w:rsid w:val="005614B1"/>
    <w:rsid w:val="00561528"/>
    <w:rsid w:val="00565125"/>
    <w:rsid w:val="00566E20"/>
    <w:rsid w:val="0057176C"/>
    <w:rsid w:val="005777FE"/>
    <w:rsid w:val="00581E47"/>
    <w:rsid w:val="00584B73"/>
    <w:rsid w:val="00587909"/>
    <w:rsid w:val="00591AD3"/>
    <w:rsid w:val="00595E8A"/>
    <w:rsid w:val="005A220A"/>
    <w:rsid w:val="005A5B98"/>
    <w:rsid w:val="005A6263"/>
    <w:rsid w:val="005A6501"/>
    <w:rsid w:val="005A749C"/>
    <w:rsid w:val="005B487E"/>
    <w:rsid w:val="005C14E6"/>
    <w:rsid w:val="005C6556"/>
    <w:rsid w:val="005C6F7C"/>
    <w:rsid w:val="005E3F0F"/>
    <w:rsid w:val="00602235"/>
    <w:rsid w:val="00606F61"/>
    <w:rsid w:val="00615956"/>
    <w:rsid w:val="0061647A"/>
    <w:rsid w:val="00641A75"/>
    <w:rsid w:val="00650E83"/>
    <w:rsid w:val="00655CC8"/>
    <w:rsid w:val="00675518"/>
    <w:rsid w:val="00680247"/>
    <w:rsid w:val="0068610E"/>
    <w:rsid w:val="006A7F47"/>
    <w:rsid w:val="006B1C24"/>
    <w:rsid w:val="006D50B2"/>
    <w:rsid w:val="006F58C4"/>
    <w:rsid w:val="00706487"/>
    <w:rsid w:val="0071184D"/>
    <w:rsid w:val="00711CD2"/>
    <w:rsid w:val="00716B17"/>
    <w:rsid w:val="0072074F"/>
    <w:rsid w:val="00724506"/>
    <w:rsid w:val="00732216"/>
    <w:rsid w:val="00732815"/>
    <w:rsid w:val="007401BE"/>
    <w:rsid w:val="00746395"/>
    <w:rsid w:val="0074760E"/>
    <w:rsid w:val="00760827"/>
    <w:rsid w:val="007615E0"/>
    <w:rsid w:val="00764B58"/>
    <w:rsid w:val="00781BF5"/>
    <w:rsid w:val="007934AB"/>
    <w:rsid w:val="00797D9E"/>
    <w:rsid w:val="007B62AE"/>
    <w:rsid w:val="007D0337"/>
    <w:rsid w:val="007F0CD8"/>
    <w:rsid w:val="007F1349"/>
    <w:rsid w:val="007F2851"/>
    <w:rsid w:val="007F5758"/>
    <w:rsid w:val="00804BE7"/>
    <w:rsid w:val="00806040"/>
    <w:rsid w:val="008079F3"/>
    <w:rsid w:val="00810C7E"/>
    <w:rsid w:val="0081464E"/>
    <w:rsid w:val="0081645F"/>
    <w:rsid w:val="008368AE"/>
    <w:rsid w:val="0085010D"/>
    <w:rsid w:val="00860807"/>
    <w:rsid w:val="008640A0"/>
    <w:rsid w:val="0087161F"/>
    <w:rsid w:val="00871D19"/>
    <w:rsid w:val="00876684"/>
    <w:rsid w:val="008A0BA4"/>
    <w:rsid w:val="008B2393"/>
    <w:rsid w:val="008B4DFE"/>
    <w:rsid w:val="008C0142"/>
    <w:rsid w:val="008C556B"/>
    <w:rsid w:val="008D1905"/>
    <w:rsid w:val="008D4BDE"/>
    <w:rsid w:val="008E3275"/>
    <w:rsid w:val="00900E18"/>
    <w:rsid w:val="009011DC"/>
    <w:rsid w:val="00903231"/>
    <w:rsid w:val="00906A0A"/>
    <w:rsid w:val="00933D60"/>
    <w:rsid w:val="00933F80"/>
    <w:rsid w:val="009372F4"/>
    <w:rsid w:val="009410F0"/>
    <w:rsid w:val="00943540"/>
    <w:rsid w:val="009460D7"/>
    <w:rsid w:val="00950693"/>
    <w:rsid w:val="009839D2"/>
    <w:rsid w:val="009C0B93"/>
    <w:rsid w:val="009C2F63"/>
    <w:rsid w:val="009C39C6"/>
    <w:rsid w:val="009C4B84"/>
    <w:rsid w:val="009C6A89"/>
    <w:rsid w:val="009E14A3"/>
    <w:rsid w:val="009E4444"/>
    <w:rsid w:val="009F044D"/>
    <w:rsid w:val="00A00800"/>
    <w:rsid w:val="00A07EEA"/>
    <w:rsid w:val="00A229CF"/>
    <w:rsid w:val="00A23A6F"/>
    <w:rsid w:val="00A35097"/>
    <w:rsid w:val="00A3636A"/>
    <w:rsid w:val="00A44A37"/>
    <w:rsid w:val="00A52AA7"/>
    <w:rsid w:val="00A61196"/>
    <w:rsid w:val="00A61718"/>
    <w:rsid w:val="00A71C5C"/>
    <w:rsid w:val="00A864C6"/>
    <w:rsid w:val="00A9715A"/>
    <w:rsid w:val="00A979DD"/>
    <w:rsid w:val="00AA2EAD"/>
    <w:rsid w:val="00AB35FC"/>
    <w:rsid w:val="00AB41C4"/>
    <w:rsid w:val="00AD2671"/>
    <w:rsid w:val="00AE64B9"/>
    <w:rsid w:val="00B01157"/>
    <w:rsid w:val="00B1224D"/>
    <w:rsid w:val="00B12FCD"/>
    <w:rsid w:val="00B1586B"/>
    <w:rsid w:val="00B179FC"/>
    <w:rsid w:val="00B20ED9"/>
    <w:rsid w:val="00B27383"/>
    <w:rsid w:val="00B400EF"/>
    <w:rsid w:val="00B42FD0"/>
    <w:rsid w:val="00B4468B"/>
    <w:rsid w:val="00B459B2"/>
    <w:rsid w:val="00B50CC4"/>
    <w:rsid w:val="00B57087"/>
    <w:rsid w:val="00B63172"/>
    <w:rsid w:val="00B813B3"/>
    <w:rsid w:val="00B82C0C"/>
    <w:rsid w:val="00B84090"/>
    <w:rsid w:val="00B9641F"/>
    <w:rsid w:val="00BA11E6"/>
    <w:rsid w:val="00BA3710"/>
    <w:rsid w:val="00BA52A1"/>
    <w:rsid w:val="00BC1221"/>
    <w:rsid w:val="00BF05BB"/>
    <w:rsid w:val="00C00DB9"/>
    <w:rsid w:val="00C02D55"/>
    <w:rsid w:val="00C12DB1"/>
    <w:rsid w:val="00C177BC"/>
    <w:rsid w:val="00C17D88"/>
    <w:rsid w:val="00C43682"/>
    <w:rsid w:val="00C44B5B"/>
    <w:rsid w:val="00C55DC0"/>
    <w:rsid w:val="00C627A0"/>
    <w:rsid w:val="00C632B9"/>
    <w:rsid w:val="00C71E7E"/>
    <w:rsid w:val="00C74EFC"/>
    <w:rsid w:val="00C84495"/>
    <w:rsid w:val="00CB2681"/>
    <w:rsid w:val="00CC50C2"/>
    <w:rsid w:val="00CC70A0"/>
    <w:rsid w:val="00CF33C5"/>
    <w:rsid w:val="00D079FB"/>
    <w:rsid w:val="00D13F86"/>
    <w:rsid w:val="00D157AA"/>
    <w:rsid w:val="00D1636C"/>
    <w:rsid w:val="00D27012"/>
    <w:rsid w:val="00D32CF7"/>
    <w:rsid w:val="00D32F52"/>
    <w:rsid w:val="00D3629C"/>
    <w:rsid w:val="00D379E5"/>
    <w:rsid w:val="00D37F5B"/>
    <w:rsid w:val="00D46A9D"/>
    <w:rsid w:val="00D51D5E"/>
    <w:rsid w:val="00D81F53"/>
    <w:rsid w:val="00D93E25"/>
    <w:rsid w:val="00DB7A0E"/>
    <w:rsid w:val="00DC0BB1"/>
    <w:rsid w:val="00DC1228"/>
    <w:rsid w:val="00DC6CC3"/>
    <w:rsid w:val="00DD0923"/>
    <w:rsid w:val="00DD0D1A"/>
    <w:rsid w:val="00DD71AC"/>
    <w:rsid w:val="00DE5A88"/>
    <w:rsid w:val="00DF1AFB"/>
    <w:rsid w:val="00E10A49"/>
    <w:rsid w:val="00E12CF3"/>
    <w:rsid w:val="00E20C29"/>
    <w:rsid w:val="00E24C23"/>
    <w:rsid w:val="00E33C3E"/>
    <w:rsid w:val="00E364BA"/>
    <w:rsid w:val="00E37619"/>
    <w:rsid w:val="00E41C93"/>
    <w:rsid w:val="00E47896"/>
    <w:rsid w:val="00E579A2"/>
    <w:rsid w:val="00E60117"/>
    <w:rsid w:val="00E60BF4"/>
    <w:rsid w:val="00E62C91"/>
    <w:rsid w:val="00E70A93"/>
    <w:rsid w:val="00E80E0A"/>
    <w:rsid w:val="00E83494"/>
    <w:rsid w:val="00E972ED"/>
    <w:rsid w:val="00EA37E4"/>
    <w:rsid w:val="00EB1AE6"/>
    <w:rsid w:val="00EB2C04"/>
    <w:rsid w:val="00EB64D8"/>
    <w:rsid w:val="00EB7A20"/>
    <w:rsid w:val="00EC02B6"/>
    <w:rsid w:val="00EC199B"/>
    <w:rsid w:val="00EE15F7"/>
    <w:rsid w:val="00EF1214"/>
    <w:rsid w:val="00EF68BD"/>
    <w:rsid w:val="00EF76C3"/>
    <w:rsid w:val="00F0135C"/>
    <w:rsid w:val="00F2106E"/>
    <w:rsid w:val="00F37FE0"/>
    <w:rsid w:val="00F43573"/>
    <w:rsid w:val="00F52064"/>
    <w:rsid w:val="00F56331"/>
    <w:rsid w:val="00F61DF9"/>
    <w:rsid w:val="00F653EF"/>
    <w:rsid w:val="00F73754"/>
    <w:rsid w:val="00F8449F"/>
    <w:rsid w:val="00F856F7"/>
    <w:rsid w:val="00FA0ED6"/>
    <w:rsid w:val="00FA4B37"/>
    <w:rsid w:val="00FC4B77"/>
    <w:rsid w:val="00FE0FBD"/>
    <w:rsid w:val="00FE4DFF"/>
    <w:rsid w:val="00FF344B"/>
    <w:rsid w:val="00FF7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E55F6"/>
  <w15:chartTrackingRefBased/>
  <w15:docId w15:val="{3CE54541-1460-42B2-873C-579FC08E1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50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933F80"/>
    <w:pPr>
      <w:keepNext/>
      <w:keepLines/>
      <w:tabs>
        <w:tab w:val="left" w:pos="7860"/>
      </w:tabs>
      <w:spacing w:before="360" w:after="40"/>
      <w:outlineLvl w:val="0"/>
    </w:pPr>
    <w:rPr>
      <w:rFonts w:ascii="Univers Condensed Light" w:eastAsiaTheme="majorEastAsia" w:hAnsi="Univers Condensed Light" w:cstheme="majorBidi"/>
      <w:color w:val="003366"/>
      <w:sz w:val="28"/>
      <w:szCs w:val="40"/>
    </w:rPr>
  </w:style>
  <w:style w:type="paragraph" w:styleId="Heading2">
    <w:name w:val="heading 2"/>
    <w:basedOn w:val="Normal"/>
    <w:next w:val="Normal"/>
    <w:link w:val="Heading2Char"/>
    <w:autoRedefine/>
    <w:uiPriority w:val="9"/>
    <w:unhideWhenUsed/>
    <w:qFormat/>
    <w:rsid w:val="005777FE"/>
    <w:pPr>
      <w:keepNext/>
      <w:keepLines/>
      <w:spacing w:before="80"/>
      <w:outlineLvl w:val="1"/>
    </w:pPr>
    <w:rPr>
      <w:rFonts w:ascii="Univers Condensed Light" w:eastAsiaTheme="majorEastAsia" w:hAnsi="Univers Condensed Light" w:cstheme="majorBidi"/>
      <w:color w:val="002060"/>
      <w:szCs w:val="28"/>
    </w:rPr>
  </w:style>
  <w:style w:type="paragraph" w:styleId="Heading3">
    <w:name w:val="heading 3"/>
    <w:basedOn w:val="Normal"/>
    <w:next w:val="Normal"/>
    <w:link w:val="Heading3Char"/>
    <w:uiPriority w:val="9"/>
    <w:unhideWhenUsed/>
    <w:qFormat/>
    <w:rsid w:val="00237424"/>
    <w:pPr>
      <w:keepNext/>
      <w:keepLines/>
      <w:spacing w:before="80"/>
      <w:outlineLvl w:val="2"/>
    </w:pPr>
    <w:rPr>
      <w:rFonts w:ascii="Univers Condensed Light" w:eastAsiaTheme="majorEastAsia" w:hAnsi="Univers Condensed Light" w:cstheme="majorBidi"/>
      <w:color w:val="004C86" w:themeColor="accent6" w:themeShade="BF"/>
    </w:rPr>
  </w:style>
  <w:style w:type="paragraph" w:styleId="Heading4">
    <w:name w:val="heading 4"/>
    <w:basedOn w:val="Normal"/>
    <w:next w:val="Normal"/>
    <w:link w:val="Heading4Char"/>
    <w:uiPriority w:val="9"/>
    <w:unhideWhenUsed/>
    <w:qFormat/>
    <w:rsid w:val="00EB7A20"/>
    <w:pPr>
      <w:keepNext/>
      <w:keepLines/>
      <w:spacing w:before="80"/>
      <w:outlineLvl w:val="3"/>
    </w:pPr>
    <w:rPr>
      <w:rFonts w:asciiTheme="majorHAnsi" w:eastAsiaTheme="majorEastAsia" w:hAnsiTheme="majorHAnsi" w:cstheme="majorBidi"/>
      <w:color w:val="0066B3" w:themeColor="accent6"/>
      <w:sz w:val="22"/>
      <w:szCs w:val="22"/>
    </w:rPr>
  </w:style>
  <w:style w:type="paragraph" w:styleId="Heading5">
    <w:name w:val="heading 5"/>
    <w:basedOn w:val="Normal"/>
    <w:next w:val="Normal"/>
    <w:link w:val="Heading5Char"/>
    <w:uiPriority w:val="9"/>
    <w:unhideWhenUsed/>
    <w:qFormat/>
    <w:rsid w:val="00EB7A20"/>
    <w:pPr>
      <w:keepNext/>
      <w:keepLines/>
      <w:spacing w:before="40"/>
      <w:outlineLvl w:val="4"/>
    </w:pPr>
    <w:rPr>
      <w:rFonts w:asciiTheme="majorHAnsi" w:eastAsiaTheme="majorEastAsia" w:hAnsiTheme="majorHAnsi" w:cstheme="majorBidi"/>
      <w:i/>
      <w:iCs/>
      <w:color w:val="0066B3" w:themeColor="accent6"/>
      <w:sz w:val="22"/>
      <w:szCs w:val="22"/>
    </w:rPr>
  </w:style>
  <w:style w:type="paragraph" w:styleId="Heading6">
    <w:name w:val="heading 6"/>
    <w:basedOn w:val="Normal"/>
    <w:next w:val="Normal"/>
    <w:link w:val="Heading6Char"/>
    <w:uiPriority w:val="9"/>
    <w:unhideWhenUsed/>
    <w:qFormat/>
    <w:rsid w:val="00EB7A20"/>
    <w:pPr>
      <w:keepNext/>
      <w:keepLines/>
      <w:spacing w:before="40"/>
      <w:outlineLvl w:val="5"/>
    </w:pPr>
    <w:rPr>
      <w:rFonts w:asciiTheme="majorHAnsi" w:eastAsiaTheme="majorEastAsia" w:hAnsiTheme="majorHAnsi" w:cstheme="majorBidi"/>
      <w:color w:val="0066B3" w:themeColor="accent6"/>
    </w:rPr>
  </w:style>
  <w:style w:type="paragraph" w:styleId="Heading7">
    <w:name w:val="heading 7"/>
    <w:basedOn w:val="Normal"/>
    <w:next w:val="Normal"/>
    <w:link w:val="Heading7Char"/>
    <w:uiPriority w:val="9"/>
    <w:unhideWhenUsed/>
    <w:qFormat/>
    <w:rsid w:val="00EB7A20"/>
    <w:pPr>
      <w:keepNext/>
      <w:keepLines/>
      <w:spacing w:before="40"/>
      <w:outlineLvl w:val="6"/>
    </w:pPr>
    <w:rPr>
      <w:rFonts w:asciiTheme="majorHAnsi" w:eastAsiaTheme="majorEastAsia" w:hAnsiTheme="majorHAnsi" w:cstheme="majorBidi"/>
      <w:b/>
      <w:bCs/>
      <w:color w:val="0066B3" w:themeColor="accent6"/>
    </w:rPr>
  </w:style>
  <w:style w:type="paragraph" w:styleId="Heading8">
    <w:name w:val="heading 8"/>
    <w:basedOn w:val="Normal"/>
    <w:next w:val="Normal"/>
    <w:link w:val="Heading8Char"/>
    <w:uiPriority w:val="9"/>
    <w:unhideWhenUsed/>
    <w:qFormat/>
    <w:rsid w:val="00EB7A20"/>
    <w:pPr>
      <w:keepNext/>
      <w:keepLines/>
      <w:spacing w:before="40"/>
      <w:outlineLvl w:val="7"/>
    </w:pPr>
    <w:rPr>
      <w:rFonts w:asciiTheme="majorHAnsi" w:eastAsiaTheme="majorEastAsia" w:hAnsiTheme="majorHAnsi" w:cstheme="majorBidi"/>
      <w:b/>
      <w:bCs/>
      <w:i/>
      <w:iCs/>
      <w:color w:val="0066B3" w:themeColor="accent6"/>
      <w:sz w:val="20"/>
      <w:szCs w:val="20"/>
    </w:rPr>
  </w:style>
  <w:style w:type="paragraph" w:styleId="Heading9">
    <w:name w:val="heading 9"/>
    <w:basedOn w:val="Normal"/>
    <w:next w:val="Normal"/>
    <w:link w:val="Heading9Char"/>
    <w:uiPriority w:val="9"/>
    <w:semiHidden/>
    <w:unhideWhenUsed/>
    <w:qFormat/>
    <w:rsid w:val="00EB7A20"/>
    <w:pPr>
      <w:keepNext/>
      <w:keepLines/>
      <w:spacing w:before="40"/>
      <w:outlineLvl w:val="8"/>
    </w:pPr>
    <w:rPr>
      <w:rFonts w:asciiTheme="majorHAnsi" w:eastAsiaTheme="majorEastAsia" w:hAnsiTheme="majorHAnsi" w:cstheme="majorBidi"/>
      <w:i/>
      <w:iCs/>
      <w:color w:val="0066B3"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UTheme">
    <w:name w:val="NAU Theme"/>
    <w:basedOn w:val="Heading1"/>
    <w:link w:val="NAUThemeChar"/>
    <w:rsid w:val="004D125C"/>
    <w:rPr>
      <w:sz w:val="48"/>
    </w:rPr>
  </w:style>
  <w:style w:type="character" w:customStyle="1" w:styleId="Heading2Char">
    <w:name w:val="Heading 2 Char"/>
    <w:basedOn w:val="DefaultParagraphFont"/>
    <w:link w:val="Heading2"/>
    <w:uiPriority w:val="9"/>
    <w:rsid w:val="005777FE"/>
    <w:rPr>
      <w:rFonts w:ascii="Univers Condensed Light" w:eastAsiaTheme="majorEastAsia" w:hAnsi="Univers Condensed Light" w:cstheme="majorBidi"/>
      <w:color w:val="002060"/>
      <w:sz w:val="24"/>
      <w:szCs w:val="28"/>
    </w:rPr>
  </w:style>
  <w:style w:type="character" w:customStyle="1" w:styleId="NAUThemeChar">
    <w:name w:val="NAU Theme Char"/>
    <w:basedOn w:val="DefaultParagraphFont"/>
    <w:link w:val="NAUTheme"/>
    <w:rsid w:val="004D125C"/>
    <w:rPr>
      <w:rFonts w:ascii="Univers Light" w:eastAsiaTheme="majorEastAsia" w:hAnsi="Univers Light" w:cstheme="majorBidi"/>
      <w:color w:val="003366"/>
      <w:sz w:val="48"/>
      <w:szCs w:val="40"/>
    </w:rPr>
  </w:style>
  <w:style w:type="character" w:customStyle="1" w:styleId="Heading3Char">
    <w:name w:val="Heading 3 Char"/>
    <w:basedOn w:val="DefaultParagraphFont"/>
    <w:link w:val="Heading3"/>
    <w:uiPriority w:val="9"/>
    <w:rsid w:val="00237424"/>
    <w:rPr>
      <w:rFonts w:ascii="Univers Condensed Light" w:eastAsiaTheme="majorEastAsia" w:hAnsi="Univers Condensed Light" w:cstheme="majorBidi"/>
      <w:color w:val="004C86" w:themeColor="accent6" w:themeShade="BF"/>
      <w:szCs w:val="24"/>
    </w:rPr>
  </w:style>
  <w:style w:type="character" w:customStyle="1" w:styleId="Heading1Char">
    <w:name w:val="Heading 1 Char"/>
    <w:basedOn w:val="DefaultParagraphFont"/>
    <w:link w:val="Heading1"/>
    <w:uiPriority w:val="9"/>
    <w:rsid w:val="00933F80"/>
    <w:rPr>
      <w:rFonts w:ascii="Univers Condensed Light" w:eastAsiaTheme="majorEastAsia" w:hAnsi="Univers Condensed Light" w:cstheme="majorBidi"/>
      <w:color w:val="003366"/>
      <w:sz w:val="28"/>
      <w:szCs w:val="40"/>
    </w:rPr>
  </w:style>
  <w:style w:type="character" w:customStyle="1" w:styleId="Heading4Char">
    <w:name w:val="Heading 4 Char"/>
    <w:basedOn w:val="DefaultParagraphFont"/>
    <w:link w:val="Heading4"/>
    <w:uiPriority w:val="9"/>
    <w:rsid w:val="00EB7A20"/>
    <w:rPr>
      <w:rFonts w:asciiTheme="majorHAnsi" w:eastAsiaTheme="majorEastAsia" w:hAnsiTheme="majorHAnsi" w:cstheme="majorBidi"/>
      <w:color w:val="0066B3" w:themeColor="accent6"/>
      <w:sz w:val="22"/>
      <w:szCs w:val="22"/>
    </w:rPr>
  </w:style>
  <w:style w:type="character" w:customStyle="1" w:styleId="Heading5Char">
    <w:name w:val="Heading 5 Char"/>
    <w:basedOn w:val="DefaultParagraphFont"/>
    <w:link w:val="Heading5"/>
    <w:uiPriority w:val="9"/>
    <w:rsid w:val="00EB7A20"/>
    <w:rPr>
      <w:rFonts w:asciiTheme="majorHAnsi" w:eastAsiaTheme="majorEastAsia" w:hAnsiTheme="majorHAnsi" w:cstheme="majorBidi"/>
      <w:i/>
      <w:iCs/>
      <w:color w:val="0066B3" w:themeColor="accent6"/>
      <w:sz w:val="22"/>
      <w:szCs w:val="22"/>
    </w:rPr>
  </w:style>
  <w:style w:type="character" w:customStyle="1" w:styleId="Heading6Char">
    <w:name w:val="Heading 6 Char"/>
    <w:basedOn w:val="DefaultParagraphFont"/>
    <w:link w:val="Heading6"/>
    <w:uiPriority w:val="9"/>
    <w:rsid w:val="00EB7A20"/>
    <w:rPr>
      <w:rFonts w:asciiTheme="majorHAnsi" w:eastAsiaTheme="majorEastAsia" w:hAnsiTheme="majorHAnsi" w:cstheme="majorBidi"/>
      <w:color w:val="0066B3" w:themeColor="accent6"/>
    </w:rPr>
  </w:style>
  <w:style w:type="character" w:customStyle="1" w:styleId="Heading7Char">
    <w:name w:val="Heading 7 Char"/>
    <w:basedOn w:val="DefaultParagraphFont"/>
    <w:link w:val="Heading7"/>
    <w:uiPriority w:val="9"/>
    <w:rsid w:val="00EB7A20"/>
    <w:rPr>
      <w:rFonts w:asciiTheme="majorHAnsi" w:eastAsiaTheme="majorEastAsia" w:hAnsiTheme="majorHAnsi" w:cstheme="majorBidi"/>
      <w:b/>
      <w:bCs/>
      <w:color w:val="0066B3" w:themeColor="accent6"/>
    </w:rPr>
  </w:style>
  <w:style w:type="character" w:customStyle="1" w:styleId="Heading8Char">
    <w:name w:val="Heading 8 Char"/>
    <w:basedOn w:val="DefaultParagraphFont"/>
    <w:link w:val="Heading8"/>
    <w:uiPriority w:val="9"/>
    <w:rsid w:val="00EB7A20"/>
    <w:rPr>
      <w:rFonts w:asciiTheme="majorHAnsi" w:eastAsiaTheme="majorEastAsia" w:hAnsiTheme="majorHAnsi" w:cstheme="majorBidi"/>
      <w:b/>
      <w:bCs/>
      <w:i/>
      <w:iCs/>
      <w:color w:val="0066B3" w:themeColor="accent6"/>
      <w:sz w:val="20"/>
      <w:szCs w:val="20"/>
    </w:rPr>
  </w:style>
  <w:style w:type="character" w:customStyle="1" w:styleId="Heading9Char">
    <w:name w:val="Heading 9 Char"/>
    <w:basedOn w:val="DefaultParagraphFont"/>
    <w:link w:val="Heading9"/>
    <w:uiPriority w:val="9"/>
    <w:semiHidden/>
    <w:rsid w:val="00EB7A20"/>
    <w:rPr>
      <w:rFonts w:asciiTheme="majorHAnsi" w:eastAsiaTheme="majorEastAsia" w:hAnsiTheme="majorHAnsi" w:cstheme="majorBidi"/>
      <w:i/>
      <w:iCs/>
      <w:color w:val="0066B3" w:themeColor="accent6"/>
      <w:sz w:val="20"/>
      <w:szCs w:val="20"/>
    </w:rPr>
  </w:style>
  <w:style w:type="paragraph" w:styleId="Caption">
    <w:name w:val="caption"/>
    <w:basedOn w:val="Normal"/>
    <w:next w:val="Normal"/>
    <w:uiPriority w:val="35"/>
    <w:semiHidden/>
    <w:unhideWhenUsed/>
    <w:qFormat/>
    <w:rsid w:val="00EB7A20"/>
    <w:rPr>
      <w:b/>
      <w:bCs/>
      <w:smallCaps/>
      <w:color w:val="0079F4" w:themeColor="text1" w:themeTint="A6"/>
    </w:rPr>
  </w:style>
  <w:style w:type="paragraph" w:styleId="Title">
    <w:name w:val="Title"/>
    <w:basedOn w:val="Normal"/>
    <w:next w:val="Normal"/>
    <w:link w:val="TitleChar"/>
    <w:autoRedefine/>
    <w:uiPriority w:val="10"/>
    <w:qFormat/>
    <w:rsid w:val="007F0CD8"/>
    <w:pPr>
      <w:contextualSpacing/>
      <w:jc w:val="center"/>
    </w:pPr>
    <w:rPr>
      <w:rFonts w:ascii="Univers Condensed Light" w:eastAsiaTheme="majorEastAsia" w:hAnsi="Univers Condensed Light" w:cstheme="majorBidi"/>
      <w:color w:val="00ACA5"/>
      <w:spacing w:val="-15"/>
      <w:szCs w:val="36"/>
    </w:rPr>
  </w:style>
  <w:style w:type="character" w:customStyle="1" w:styleId="TitleChar">
    <w:name w:val="Title Char"/>
    <w:basedOn w:val="DefaultParagraphFont"/>
    <w:link w:val="Title"/>
    <w:uiPriority w:val="10"/>
    <w:rsid w:val="007F0CD8"/>
    <w:rPr>
      <w:rFonts w:ascii="Univers Condensed Light" w:eastAsiaTheme="majorEastAsia" w:hAnsi="Univers Condensed Light" w:cstheme="majorBidi"/>
      <w:color w:val="00ACA5"/>
      <w:spacing w:val="-15"/>
      <w:sz w:val="24"/>
      <w:szCs w:val="36"/>
    </w:rPr>
  </w:style>
  <w:style w:type="paragraph" w:styleId="Subtitle">
    <w:name w:val="Subtitle"/>
    <w:basedOn w:val="Normal"/>
    <w:next w:val="Normal"/>
    <w:link w:val="SubtitleChar"/>
    <w:uiPriority w:val="11"/>
    <w:qFormat/>
    <w:rsid w:val="00EB7A20"/>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EB7A20"/>
    <w:rPr>
      <w:rFonts w:asciiTheme="majorHAnsi" w:eastAsiaTheme="majorEastAsia" w:hAnsiTheme="majorHAnsi" w:cstheme="majorBidi"/>
      <w:sz w:val="30"/>
      <w:szCs w:val="30"/>
    </w:rPr>
  </w:style>
  <w:style w:type="character" w:styleId="Strong">
    <w:name w:val="Strong"/>
    <w:basedOn w:val="DefaultParagraphFont"/>
    <w:uiPriority w:val="22"/>
    <w:qFormat/>
    <w:rsid w:val="00EB7A20"/>
    <w:rPr>
      <w:b/>
      <w:bCs/>
    </w:rPr>
  </w:style>
  <w:style w:type="character" w:styleId="Emphasis">
    <w:name w:val="Emphasis"/>
    <w:basedOn w:val="DefaultParagraphFont"/>
    <w:uiPriority w:val="20"/>
    <w:qFormat/>
    <w:rsid w:val="00EB7A20"/>
    <w:rPr>
      <w:i/>
      <w:iCs/>
      <w:color w:val="0066B3" w:themeColor="accent6"/>
    </w:rPr>
  </w:style>
  <w:style w:type="paragraph" w:styleId="NoSpacing">
    <w:name w:val="No Spacing"/>
    <w:uiPriority w:val="1"/>
    <w:qFormat/>
    <w:rsid w:val="00EB7A20"/>
    <w:pPr>
      <w:spacing w:after="0" w:line="240" w:lineRule="auto"/>
    </w:pPr>
  </w:style>
  <w:style w:type="paragraph" w:styleId="Quote">
    <w:name w:val="Quote"/>
    <w:basedOn w:val="Normal"/>
    <w:next w:val="Normal"/>
    <w:link w:val="QuoteChar"/>
    <w:uiPriority w:val="29"/>
    <w:qFormat/>
    <w:rsid w:val="00EB7A20"/>
    <w:pPr>
      <w:spacing w:before="160"/>
      <w:ind w:left="720" w:right="720"/>
      <w:jc w:val="center"/>
    </w:pPr>
    <w:rPr>
      <w:i/>
      <w:iCs/>
      <w:color w:val="0051A2" w:themeColor="text1" w:themeTint="D9"/>
    </w:rPr>
  </w:style>
  <w:style w:type="character" w:customStyle="1" w:styleId="QuoteChar">
    <w:name w:val="Quote Char"/>
    <w:basedOn w:val="DefaultParagraphFont"/>
    <w:link w:val="Quote"/>
    <w:uiPriority w:val="29"/>
    <w:rsid w:val="00EB7A20"/>
    <w:rPr>
      <w:i/>
      <w:iCs/>
      <w:color w:val="0051A2" w:themeColor="text1" w:themeTint="D9"/>
    </w:rPr>
  </w:style>
  <w:style w:type="paragraph" w:styleId="IntenseQuote">
    <w:name w:val="Intense Quote"/>
    <w:basedOn w:val="Normal"/>
    <w:next w:val="Normal"/>
    <w:link w:val="IntenseQuoteChar"/>
    <w:uiPriority w:val="30"/>
    <w:qFormat/>
    <w:rsid w:val="00EB7A20"/>
    <w:pPr>
      <w:spacing w:before="160" w:after="160" w:line="264" w:lineRule="auto"/>
      <w:ind w:left="720" w:right="720"/>
      <w:jc w:val="center"/>
    </w:pPr>
    <w:rPr>
      <w:rFonts w:asciiTheme="majorHAnsi" w:eastAsiaTheme="majorEastAsia" w:hAnsiTheme="majorHAnsi" w:cstheme="majorBidi"/>
      <w:i/>
      <w:iCs/>
      <w:color w:val="0066B3" w:themeColor="accent6"/>
      <w:sz w:val="32"/>
      <w:szCs w:val="32"/>
    </w:rPr>
  </w:style>
  <w:style w:type="character" w:customStyle="1" w:styleId="IntenseQuoteChar">
    <w:name w:val="Intense Quote Char"/>
    <w:basedOn w:val="DefaultParagraphFont"/>
    <w:link w:val="IntenseQuote"/>
    <w:uiPriority w:val="30"/>
    <w:rsid w:val="00EB7A20"/>
    <w:rPr>
      <w:rFonts w:asciiTheme="majorHAnsi" w:eastAsiaTheme="majorEastAsia" w:hAnsiTheme="majorHAnsi" w:cstheme="majorBidi"/>
      <w:i/>
      <w:iCs/>
      <w:color w:val="0066B3" w:themeColor="accent6"/>
      <w:sz w:val="32"/>
      <w:szCs w:val="32"/>
    </w:rPr>
  </w:style>
  <w:style w:type="character" w:styleId="SubtleEmphasis">
    <w:name w:val="Subtle Emphasis"/>
    <w:basedOn w:val="DefaultParagraphFont"/>
    <w:uiPriority w:val="19"/>
    <w:qFormat/>
    <w:rsid w:val="00EB7A20"/>
    <w:rPr>
      <w:i/>
      <w:iCs/>
    </w:rPr>
  </w:style>
  <w:style w:type="character" w:styleId="IntenseEmphasis">
    <w:name w:val="Intense Emphasis"/>
    <w:basedOn w:val="DefaultParagraphFont"/>
    <w:qFormat/>
    <w:rsid w:val="00EB7A20"/>
    <w:rPr>
      <w:b/>
      <w:bCs/>
      <w:i/>
      <w:iCs/>
    </w:rPr>
  </w:style>
  <w:style w:type="character" w:styleId="SubtleReference">
    <w:name w:val="Subtle Reference"/>
    <w:basedOn w:val="DefaultParagraphFont"/>
    <w:uiPriority w:val="31"/>
    <w:qFormat/>
    <w:rsid w:val="00EB7A20"/>
    <w:rPr>
      <w:smallCaps/>
      <w:color w:val="0079F4" w:themeColor="text1" w:themeTint="A6"/>
    </w:rPr>
  </w:style>
  <w:style w:type="character" w:styleId="IntenseReference">
    <w:name w:val="Intense Reference"/>
    <w:basedOn w:val="DefaultParagraphFont"/>
    <w:uiPriority w:val="32"/>
    <w:qFormat/>
    <w:rsid w:val="00EB7A20"/>
    <w:rPr>
      <w:b/>
      <w:bCs/>
      <w:smallCaps/>
      <w:color w:val="0066B3" w:themeColor="accent6"/>
    </w:rPr>
  </w:style>
  <w:style w:type="character" w:styleId="BookTitle">
    <w:name w:val="Book Title"/>
    <w:basedOn w:val="DefaultParagraphFont"/>
    <w:uiPriority w:val="33"/>
    <w:qFormat/>
    <w:rsid w:val="00EB7A20"/>
    <w:rPr>
      <w:b/>
      <w:bCs/>
      <w:caps w:val="0"/>
      <w:smallCaps/>
      <w:spacing w:val="7"/>
      <w:sz w:val="21"/>
      <w:szCs w:val="21"/>
    </w:rPr>
  </w:style>
  <w:style w:type="paragraph" w:styleId="TOCHeading">
    <w:name w:val="TOC Heading"/>
    <w:basedOn w:val="Heading1"/>
    <w:next w:val="Normal"/>
    <w:uiPriority w:val="39"/>
    <w:semiHidden/>
    <w:unhideWhenUsed/>
    <w:qFormat/>
    <w:rsid w:val="00EB7A20"/>
    <w:pPr>
      <w:outlineLvl w:val="9"/>
    </w:pPr>
  </w:style>
  <w:style w:type="paragraph" w:styleId="ListParagraph">
    <w:name w:val="List Paragraph"/>
    <w:basedOn w:val="Normal"/>
    <w:uiPriority w:val="34"/>
    <w:qFormat/>
    <w:rsid w:val="001448F2"/>
    <w:pPr>
      <w:ind w:left="720"/>
      <w:contextualSpacing/>
    </w:pPr>
  </w:style>
  <w:style w:type="paragraph" w:styleId="Header">
    <w:name w:val="header"/>
    <w:basedOn w:val="Normal"/>
    <w:link w:val="HeaderChar"/>
    <w:uiPriority w:val="99"/>
    <w:unhideWhenUsed/>
    <w:rsid w:val="005A220A"/>
    <w:pPr>
      <w:tabs>
        <w:tab w:val="center" w:pos="4680"/>
        <w:tab w:val="right" w:pos="9360"/>
      </w:tabs>
    </w:pPr>
  </w:style>
  <w:style w:type="character" w:customStyle="1" w:styleId="HeaderChar">
    <w:name w:val="Header Char"/>
    <w:basedOn w:val="DefaultParagraphFont"/>
    <w:link w:val="Header"/>
    <w:uiPriority w:val="99"/>
    <w:rsid w:val="005A220A"/>
  </w:style>
  <w:style w:type="paragraph" w:styleId="Footer">
    <w:name w:val="footer"/>
    <w:basedOn w:val="Normal"/>
    <w:link w:val="FooterChar"/>
    <w:uiPriority w:val="99"/>
    <w:unhideWhenUsed/>
    <w:rsid w:val="005A220A"/>
    <w:pPr>
      <w:tabs>
        <w:tab w:val="center" w:pos="4680"/>
        <w:tab w:val="right" w:pos="9360"/>
      </w:tabs>
    </w:pPr>
  </w:style>
  <w:style w:type="character" w:customStyle="1" w:styleId="FooterChar">
    <w:name w:val="Footer Char"/>
    <w:basedOn w:val="DefaultParagraphFont"/>
    <w:link w:val="Footer"/>
    <w:uiPriority w:val="99"/>
    <w:rsid w:val="005A220A"/>
  </w:style>
  <w:style w:type="character" w:styleId="Hyperlink">
    <w:name w:val="Hyperlink"/>
    <w:basedOn w:val="DefaultParagraphFont"/>
    <w:uiPriority w:val="99"/>
    <w:unhideWhenUsed/>
    <w:rsid w:val="001355A2"/>
    <w:rPr>
      <w:color w:val="0A84FF" w:themeColor="hyperlink"/>
      <w:u w:val="single"/>
    </w:rPr>
  </w:style>
  <w:style w:type="paragraph" w:styleId="FootnoteText">
    <w:name w:val="footnote text"/>
    <w:basedOn w:val="Normal"/>
    <w:link w:val="FootnoteTextChar"/>
    <w:uiPriority w:val="99"/>
    <w:semiHidden/>
    <w:unhideWhenUsed/>
    <w:rsid w:val="001355A2"/>
    <w:rPr>
      <w:rFonts w:ascii="Cambria" w:eastAsiaTheme="minorHAnsi" w:hAnsi="Cambria"/>
      <w:sz w:val="20"/>
      <w:szCs w:val="20"/>
    </w:rPr>
  </w:style>
  <w:style w:type="character" w:customStyle="1" w:styleId="FootnoteTextChar">
    <w:name w:val="Footnote Text Char"/>
    <w:basedOn w:val="DefaultParagraphFont"/>
    <w:link w:val="FootnoteText"/>
    <w:uiPriority w:val="99"/>
    <w:semiHidden/>
    <w:rsid w:val="001355A2"/>
    <w:rPr>
      <w:rFonts w:ascii="Cambria" w:eastAsiaTheme="minorHAnsi" w:hAnsi="Cambria" w:cs="Times New Roman"/>
      <w:sz w:val="20"/>
      <w:szCs w:val="20"/>
    </w:rPr>
  </w:style>
  <w:style w:type="character" w:styleId="FootnoteReference">
    <w:name w:val="footnote reference"/>
    <w:basedOn w:val="DefaultParagraphFont"/>
    <w:uiPriority w:val="99"/>
    <w:semiHidden/>
    <w:unhideWhenUsed/>
    <w:rsid w:val="001355A2"/>
    <w:rPr>
      <w:vertAlign w:val="superscript"/>
    </w:rPr>
  </w:style>
  <w:style w:type="character" w:customStyle="1" w:styleId="UnresolvedMention1">
    <w:name w:val="Unresolved Mention1"/>
    <w:basedOn w:val="DefaultParagraphFont"/>
    <w:uiPriority w:val="99"/>
    <w:semiHidden/>
    <w:unhideWhenUsed/>
    <w:rsid w:val="004D125C"/>
    <w:rPr>
      <w:color w:val="605E5C"/>
      <w:shd w:val="clear" w:color="auto" w:fill="E1DFDD"/>
    </w:rPr>
  </w:style>
  <w:style w:type="table" w:styleId="TableGrid">
    <w:name w:val="Table Grid"/>
    <w:basedOn w:val="TableNormal"/>
    <w:uiPriority w:val="39"/>
    <w:rsid w:val="00114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1148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6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6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6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6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66" w:themeFill="text1"/>
      </w:tcPr>
    </w:tblStylePr>
    <w:tblStylePr w:type="band1Vert">
      <w:tblPr/>
      <w:tcPr>
        <w:shd w:val="clear" w:color="auto" w:fill="5BADFF" w:themeFill="text1" w:themeFillTint="66"/>
      </w:tcPr>
    </w:tblStylePr>
    <w:tblStylePr w:type="band1Horz">
      <w:tblPr/>
      <w:tcPr>
        <w:shd w:val="clear" w:color="auto" w:fill="5BADFF" w:themeFill="text1" w:themeFillTint="66"/>
      </w:tcPr>
    </w:tblStylePr>
  </w:style>
  <w:style w:type="table" w:styleId="GridTable4-Accent6">
    <w:name w:val="Grid Table 4 Accent 6"/>
    <w:basedOn w:val="TableNormal"/>
    <w:uiPriority w:val="49"/>
    <w:rsid w:val="00114855"/>
    <w:pPr>
      <w:spacing w:after="0" w:line="240" w:lineRule="auto"/>
    </w:pPr>
    <w:tblPr>
      <w:tblStyleRowBandSize w:val="1"/>
      <w:tblStyleColBandSize w:val="1"/>
      <w:tblBorders>
        <w:top w:val="single" w:sz="4" w:space="0" w:color="38A9FF" w:themeColor="accent6" w:themeTint="99"/>
        <w:left w:val="single" w:sz="4" w:space="0" w:color="38A9FF" w:themeColor="accent6" w:themeTint="99"/>
        <w:bottom w:val="single" w:sz="4" w:space="0" w:color="38A9FF" w:themeColor="accent6" w:themeTint="99"/>
        <w:right w:val="single" w:sz="4" w:space="0" w:color="38A9FF" w:themeColor="accent6" w:themeTint="99"/>
        <w:insideH w:val="single" w:sz="4" w:space="0" w:color="38A9FF" w:themeColor="accent6" w:themeTint="99"/>
        <w:insideV w:val="single" w:sz="4" w:space="0" w:color="38A9FF" w:themeColor="accent6" w:themeTint="99"/>
      </w:tblBorders>
    </w:tblPr>
    <w:tblStylePr w:type="firstRow">
      <w:rPr>
        <w:b/>
        <w:bCs/>
        <w:color w:val="FFFFFF" w:themeColor="background1"/>
      </w:rPr>
      <w:tblPr/>
      <w:tcPr>
        <w:tcBorders>
          <w:top w:val="single" w:sz="4" w:space="0" w:color="0066B3" w:themeColor="accent6"/>
          <w:left w:val="single" w:sz="4" w:space="0" w:color="0066B3" w:themeColor="accent6"/>
          <w:bottom w:val="single" w:sz="4" w:space="0" w:color="0066B3" w:themeColor="accent6"/>
          <w:right w:val="single" w:sz="4" w:space="0" w:color="0066B3" w:themeColor="accent6"/>
          <w:insideH w:val="nil"/>
          <w:insideV w:val="nil"/>
        </w:tcBorders>
        <w:shd w:val="clear" w:color="auto" w:fill="0066B3" w:themeFill="accent6"/>
      </w:tcPr>
    </w:tblStylePr>
    <w:tblStylePr w:type="lastRow">
      <w:rPr>
        <w:b/>
        <w:bCs/>
      </w:rPr>
      <w:tblPr/>
      <w:tcPr>
        <w:tcBorders>
          <w:top w:val="double" w:sz="4" w:space="0" w:color="0066B3" w:themeColor="accent6"/>
        </w:tcBorders>
      </w:tcPr>
    </w:tblStylePr>
    <w:tblStylePr w:type="firstCol">
      <w:rPr>
        <w:b/>
        <w:bCs/>
      </w:rPr>
    </w:tblStylePr>
    <w:tblStylePr w:type="lastCol">
      <w:rPr>
        <w:b/>
        <w:bCs/>
      </w:rPr>
    </w:tblStylePr>
    <w:tblStylePr w:type="band1Vert">
      <w:tblPr/>
      <w:tcPr>
        <w:shd w:val="clear" w:color="auto" w:fill="BCE2FF" w:themeFill="accent6" w:themeFillTint="33"/>
      </w:tcPr>
    </w:tblStylePr>
    <w:tblStylePr w:type="band1Horz">
      <w:tblPr/>
      <w:tcPr>
        <w:shd w:val="clear" w:color="auto" w:fill="BCE2FF" w:themeFill="accent6" w:themeFillTint="33"/>
      </w:tcPr>
    </w:tblStylePr>
  </w:style>
  <w:style w:type="table" w:styleId="GridTable4-Accent1">
    <w:name w:val="Grid Table 4 Accent 1"/>
    <w:basedOn w:val="TableNormal"/>
    <w:uiPriority w:val="49"/>
    <w:rsid w:val="00114855"/>
    <w:pPr>
      <w:spacing w:after="0" w:line="240" w:lineRule="auto"/>
    </w:p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color w:val="FFFFFF" w:themeColor="background1"/>
      </w:rPr>
      <w:tblPr/>
      <w:tcPr>
        <w:tcBorders>
          <w:top w:val="single" w:sz="4" w:space="0" w:color="003366" w:themeColor="accent1"/>
          <w:left w:val="single" w:sz="4" w:space="0" w:color="003366" w:themeColor="accent1"/>
          <w:bottom w:val="single" w:sz="4" w:space="0" w:color="003366" w:themeColor="accent1"/>
          <w:right w:val="single" w:sz="4" w:space="0" w:color="003366" w:themeColor="accent1"/>
          <w:insideH w:val="nil"/>
          <w:insideV w:val="nil"/>
        </w:tcBorders>
        <w:shd w:val="clear" w:color="auto" w:fill="003366" w:themeFill="accent1"/>
      </w:tcPr>
    </w:tblStylePr>
    <w:tblStylePr w:type="lastRow">
      <w:rPr>
        <w:b/>
        <w:bCs/>
      </w:rPr>
      <w:tblPr/>
      <w:tcPr>
        <w:tcBorders>
          <w:top w:val="double" w:sz="4" w:space="0" w:color="003366" w:themeColor="accent1"/>
        </w:tcBorders>
      </w:tcPr>
    </w:tblStylePr>
    <w:tblStylePr w:type="firstCol">
      <w:rPr>
        <w:b/>
        <w:bCs/>
      </w:rPr>
    </w:tblStylePr>
    <w:tblStylePr w:type="lastCol">
      <w:rPr>
        <w:b/>
        <w:bCs/>
      </w:rPr>
    </w:tblStylePr>
    <w:tblStylePr w:type="band1Vert">
      <w:tblPr/>
      <w:tcPr>
        <w:shd w:val="clear" w:color="auto" w:fill="ADD6FF" w:themeFill="accent1" w:themeFillTint="33"/>
      </w:tcPr>
    </w:tblStylePr>
    <w:tblStylePr w:type="band1Horz">
      <w:tblPr/>
      <w:tcPr>
        <w:shd w:val="clear" w:color="auto" w:fill="ADD6FF" w:themeFill="accent1" w:themeFillTint="33"/>
      </w:tcPr>
    </w:tblStylePr>
  </w:style>
  <w:style w:type="character" w:styleId="FollowedHyperlink">
    <w:name w:val="FollowedHyperlink"/>
    <w:basedOn w:val="DefaultParagraphFont"/>
    <w:uiPriority w:val="99"/>
    <w:semiHidden/>
    <w:unhideWhenUsed/>
    <w:rsid w:val="005614B1"/>
    <w:rPr>
      <w:color w:val="7030A0" w:themeColor="followedHyperlink"/>
      <w:u w:val="single"/>
    </w:rPr>
  </w:style>
  <w:style w:type="table" w:styleId="ListTable3">
    <w:name w:val="List Table 3"/>
    <w:basedOn w:val="TableNormal"/>
    <w:uiPriority w:val="48"/>
    <w:rsid w:val="00300123"/>
    <w:pPr>
      <w:spacing w:after="0" w:line="240" w:lineRule="auto"/>
    </w:pPr>
    <w:tblPr>
      <w:tblStyleRowBandSize w:val="1"/>
      <w:tblStyleColBandSize w:val="1"/>
      <w:tblBorders>
        <w:top w:val="single" w:sz="4" w:space="0" w:color="003366" w:themeColor="text1"/>
        <w:left w:val="single" w:sz="4" w:space="0" w:color="003366" w:themeColor="text1"/>
        <w:bottom w:val="single" w:sz="4" w:space="0" w:color="003366" w:themeColor="text1"/>
        <w:right w:val="single" w:sz="4" w:space="0" w:color="003366" w:themeColor="text1"/>
      </w:tblBorders>
    </w:tblPr>
    <w:tblStylePr w:type="firstRow">
      <w:rPr>
        <w:b/>
        <w:bCs/>
        <w:color w:val="FFFFFF" w:themeColor="background1"/>
      </w:rPr>
      <w:tblPr/>
      <w:tcPr>
        <w:shd w:val="clear" w:color="auto" w:fill="003366" w:themeFill="text1"/>
      </w:tcPr>
    </w:tblStylePr>
    <w:tblStylePr w:type="lastRow">
      <w:rPr>
        <w:b/>
        <w:bCs/>
      </w:rPr>
      <w:tblPr/>
      <w:tcPr>
        <w:tcBorders>
          <w:top w:val="double" w:sz="4" w:space="0" w:color="00336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text1"/>
          <w:right w:val="single" w:sz="4" w:space="0" w:color="003366" w:themeColor="text1"/>
        </w:tcBorders>
      </w:tcPr>
    </w:tblStylePr>
    <w:tblStylePr w:type="band1Horz">
      <w:tblPr/>
      <w:tcPr>
        <w:tcBorders>
          <w:top w:val="single" w:sz="4" w:space="0" w:color="003366" w:themeColor="text1"/>
          <w:bottom w:val="single" w:sz="4" w:space="0" w:color="00336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text1"/>
          <w:left w:val="nil"/>
        </w:tcBorders>
      </w:tcPr>
    </w:tblStylePr>
    <w:tblStylePr w:type="swCell">
      <w:tblPr/>
      <w:tcPr>
        <w:tcBorders>
          <w:top w:val="double" w:sz="4" w:space="0" w:color="003366" w:themeColor="text1"/>
          <w:right w:val="nil"/>
        </w:tcBorders>
      </w:tcPr>
    </w:tblStylePr>
  </w:style>
  <w:style w:type="table" w:styleId="ListTable3-Accent1">
    <w:name w:val="List Table 3 Accent 1"/>
    <w:basedOn w:val="TableNormal"/>
    <w:uiPriority w:val="48"/>
    <w:rsid w:val="00300123"/>
    <w:pPr>
      <w:spacing w:after="0" w:line="240" w:lineRule="auto"/>
    </w:p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character" w:customStyle="1" w:styleId="UnresolvedMention2">
    <w:name w:val="Unresolved Mention2"/>
    <w:basedOn w:val="DefaultParagraphFont"/>
    <w:uiPriority w:val="99"/>
    <w:semiHidden/>
    <w:unhideWhenUsed/>
    <w:rsid w:val="002F0D80"/>
    <w:rPr>
      <w:color w:val="605E5C"/>
      <w:shd w:val="clear" w:color="auto" w:fill="E1DFDD"/>
    </w:rPr>
  </w:style>
  <w:style w:type="paragraph" w:customStyle="1" w:styleId="SyllabusStyle">
    <w:name w:val="Syllabus Style"/>
    <w:basedOn w:val="Normal"/>
    <w:qFormat/>
    <w:rsid w:val="00C43682"/>
    <w:rPr>
      <w:rFonts w:ascii="Univers Condensed Light" w:eastAsiaTheme="minorHAnsi" w:hAnsi="Univers Condensed Light"/>
      <w:bdr w:val="none" w:sz="0" w:space="0" w:color="auto" w:frame="1"/>
    </w:rPr>
  </w:style>
  <w:style w:type="character" w:styleId="UnresolvedMention">
    <w:name w:val="Unresolved Mention"/>
    <w:basedOn w:val="DefaultParagraphFont"/>
    <w:uiPriority w:val="99"/>
    <w:semiHidden/>
    <w:unhideWhenUsed/>
    <w:rsid w:val="00C43682"/>
    <w:rPr>
      <w:color w:val="605E5C"/>
      <w:shd w:val="clear" w:color="auto" w:fill="E1DFDD"/>
    </w:rPr>
  </w:style>
  <w:style w:type="paragraph" w:styleId="NormalWeb">
    <w:name w:val="Normal (Web)"/>
    <w:basedOn w:val="Normal"/>
    <w:uiPriority w:val="99"/>
    <w:unhideWhenUsed/>
    <w:rsid w:val="005777F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808242">
      <w:bodyDiv w:val="1"/>
      <w:marLeft w:val="0"/>
      <w:marRight w:val="0"/>
      <w:marTop w:val="0"/>
      <w:marBottom w:val="0"/>
      <w:divBdr>
        <w:top w:val="none" w:sz="0" w:space="0" w:color="auto"/>
        <w:left w:val="none" w:sz="0" w:space="0" w:color="auto"/>
        <w:bottom w:val="none" w:sz="0" w:space="0" w:color="auto"/>
        <w:right w:val="none" w:sz="0" w:space="0" w:color="auto"/>
      </w:divBdr>
    </w:div>
    <w:div w:id="1183783778">
      <w:bodyDiv w:val="1"/>
      <w:marLeft w:val="0"/>
      <w:marRight w:val="0"/>
      <w:marTop w:val="0"/>
      <w:marBottom w:val="0"/>
      <w:divBdr>
        <w:top w:val="none" w:sz="0" w:space="0" w:color="auto"/>
        <w:left w:val="none" w:sz="0" w:space="0" w:color="auto"/>
        <w:bottom w:val="none" w:sz="0" w:space="0" w:color="auto"/>
        <w:right w:val="none" w:sz="0" w:space="0" w:color="auto"/>
      </w:divBdr>
    </w:div>
    <w:div w:id="1215970556">
      <w:bodyDiv w:val="1"/>
      <w:marLeft w:val="0"/>
      <w:marRight w:val="0"/>
      <w:marTop w:val="0"/>
      <w:marBottom w:val="0"/>
      <w:divBdr>
        <w:top w:val="none" w:sz="0" w:space="0" w:color="auto"/>
        <w:left w:val="none" w:sz="0" w:space="0" w:color="auto"/>
        <w:bottom w:val="none" w:sz="0" w:space="0" w:color="auto"/>
        <w:right w:val="none" w:sz="0" w:space="0" w:color="auto"/>
      </w:divBdr>
    </w:div>
    <w:div w:id="1499347630">
      <w:bodyDiv w:val="1"/>
      <w:marLeft w:val="0"/>
      <w:marRight w:val="0"/>
      <w:marTop w:val="0"/>
      <w:marBottom w:val="0"/>
      <w:divBdr>
        <w:top w:val="none" w:sz="0" w:space="0" w:color="auto"/>
        <w:left w:val="none" w:sz="0" w:space="0" w:color="auto"/>
        <w:bottom w:val="none" w:sz="0" w:space="0" w:color="auto"/>
        <w:right w:val="none" w:sz="0" w:space="0" w:color="auto"/>
      </w:divBdr>
    </w:div>
    <w:div w:id="15289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ha.org/policy/Assistants-Code-of-Conduc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kristan.culbertson@nau.edu" TargetMode="External"/><Relationship Id="rId12" Type="http://schemas.openxmlformats.org/officeDocument/2006/relationships/hyperlink" Target="http://www.asha.org/default.ht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u.edu/wp-content/uploads/sites/26/Syllabus-Policy-Statements.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nau.edu/university-policy-library/wp-content/uploads/sites/26/Syllabus-Policy-Statements.docx" TargetMode="External"/><Relationship Id="rId4" Type="http://schemas.openxmlformats.org/officeDocument/2006/relationships/webSettings" Target="webSettings.xml"/><Relationship Id="rId9" Type="http://schemas.openxmlformats.org/officeDocument/2006/relationships/hyperlink" Target="https://www5.nau.edu/policies/Client/Details/67"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Custom 3">
      <a:dk1>
        <a:srgbClr val="003366"/>
      </a:dk1>
      <a:lt1>
        <a:sysClr val="window" lastClr="FFFFFF"/>
      </a:lt1>
      <a:dk2>
        <a:srgbClr val="003366"/>
      </a:dk2>
      <a:lt2>
        <a:srgbClr val="FFFFFF"/>
      </a:lt2>
      <a:accent1>
        <a:srgbClr val="003366"/>
      </a:accent1>
      <a:accent2>
        <a:srgbClr val="F47722"/>
      </a:accent2>
      <a:accent3>
        <a:srgbClr val="00853F"/>
      </a:accent3>
      <a:accent4>
        <a:srgbClr val="D5441C"/>
      </a:accent4>
      <a:accent5>
        <a:srgbClr val="00ACA5"/>
      </a:accent5>
      <a:accent6>
        <a:srgbClr val="0066B3"/>
      </a:accent6>
      <a:hlink>
        <a:srgbClr val="0A84FF"/>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4005</Words>
  <Characters>22833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26785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Lincoln Rexing</dc:creator>
  <cp:keywords/>
  <dc:description/>
  <cp:lastModifiedBy>Sandra Stewart</cp:lastModifiedBy>
  <cp:revision>2</cp:revision>
  <cp:lastPrinted>2019-09-17T22:32:00Z</cp:lastPrinted>
  <dcterms:created xsi:type="dcterms:W3CDTF">2020-08-12T17:12:00Z</dcterms:created>
  <dcterms:modified xsi:type="dcterms:W3CDTF">2020-08-12T17:12:00Z</dcterms:modified>
</cp:coreProperties>
</file>