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A2F1F" w14:textId="68FB6D75" w:rsidR="0032249F" w:rsidRPr="00E22ECC" w:rsidRDefault="00355BA8" w:rsidP="0032249F">
      <w:pPr>
        <w:widowControl w:val="0"/>
        <w:autoSpaceDE w:val="0"/>
        <w:autoSpaceDN w:val="0"/>
        <w:adjustRightInd w:val="0"/>
        <w:rPr>
          <w:rFonts w:ascii="Verdana" w:hAnsi="Verdana" w:cs="Verdana"/>
          <w:b/>
          <w:bCs/>
          <w:color w:val="285526"/>
          <w:sz w:val="44"/>
          <w:szCs w:val="44"/>
        </w:rPr>
      </w:pPr>
      <w:r>
        <w:rPr>
          <w:rFonts w:ascii="Verdana" w:hAnsi="Verdana" w:cs="Verdana"/>
          <w:b/>
          <w:bCs/>
          <w:color w:val="285526"/>
          <w:sz w:val="44"/>
          <w:szCs w:val="44"/>
        </w:rPr>
        <w:pict w14:anchorId="29BF0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04.25pt">
            <v:imagedata r:id="rId5" o:title="PrimV-College of Health and Human Services-2C"/>
          </v:shape>
        </w:pict>
      </w:r>
    </w:p>
    <w:p w14:paraId="46C6714C" w14:textId="1C9D579F" w:rsidR="00A36961" w:rsidRDefault="00E22ECC" w:rsidP="00A36961">
      <w:pPr>
        <w:widowControl w:val="0"/>
        <w:autoSpaceDE w:val="0"/>
        <w:autoSpaceDN w:val="0"/>
        <w:adjustRightInd w:val="0"/>
        <w:rPr>
          <w:rFonts w:ascii="Helvetica Neue" w:hAnsi="Helvetica Neue" w:cs="Helvetica Neue"/>
          <w:sz w:val="26"/>
          <w:szCs w:val="26"/>
        </w:rPr>
      </w:pPr>
      <w:r w:rsidRPr="00E22ECC">
        <w:rPr>
          <w:rFonts w:ascii="Verdana" w:hAnsi="Verdana" w:cs="Verdana"/>
          <w:b/>
          <w:bCs/>
          <w:noProof/>
          <w:color w:val="285526"/>
          <w:sz w:val="44"/>
          <w:szCs w:val="44"/>
          <w:lang w:eastAsia="en-US"/>
        </w:rPr>
        <w:drawing>
          <wp:inline distT="0" distB="0" distL="0" distR="0" wp14:anchorId="5B3736B1" wp14:editId="130199E5">
            <wp:extent cx="5942534" cy="320225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8766" cy="3237945"/>
                    </a:xfrm>
                    <a:prstGeom prst="rect">
                      <a:avLst/>
                    </a:prstGeom>
                    <a:noFill/>
                    <a:ln>
                      <a:noFill/>
                    </a:ln>
                  </pic:spPr>
                </pic:pic>
              </a:graphicData>
            </a:graphic>
          </wp:inline>
        </w:drawing>
      </w:r>
    </w:p>
    <w:p w14:paraId="3F79A4AF" w14:textId="77777777" w:rsidR="00E22ECC" w:rsidRDefault="00E22ECC" w:rsidP="00A36961">
      <w:pPr>
        <w:widowControl w:val="0"/>
        <w:autoSpaceDE w:val="0"/>
        <w:autoSpaceDN w:val="0"/>
        <w:adjustRightInd w:val="0"/>
        <w:rPr>
          <w:rFonts w:ascii="Verdana" w:hAnsi="Verdana" w:cs="Verdana"/>
          <w:b/>
          <w:bCs/>
          <w:sz w:val="26"/>
          <w:szCs w:val="26"/>
        </w:rPr>
      </w:pPr>
    </w:p>
    <w:p w14:paraId="45F5455A" w14:textId="22AE20C8" w:rsidR="00A36961" w:rsidRPr="00E22ECC" w:rsidRDefault="00355BA8" w:rsidP="00DD1841">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b/>
          <w:bCs/>
          <w:sz w:val="28"/>
          <w:szCs w:val="28"/>
        </w:rPr>
        <w:t>CSD</w:t>
      </w:r>
      <w:r w:rsidR="00A36961" w:rsidRPr="00E22ECC">
        <w:rPr>
          <w:rFonts w:ascii="Times New Roman" w:hAnsi="Times New Roman" w:cs="Times New Roman"/>
          <w:b/>
          <w:bCs/>
          <w:sz w:val="28"/>
          <w:szCs w:val="28"/>
        </w:rPr>
        <w:t xml:space="preserve"> 455C</w:t>
      </w:r>
    </w:p>
    <w:p w14:paraId="6D72783E" w14:textId="77777777" w:rsidR="00A36961" w:rsidRPr="00E22ECC" w:rsidRDefault="00A36961" w:rsidP="00DD1841">
      <w:pPr>
        <w:widowControl w:val="0"/>
        <w:autoSpaceDE w:val="0"/>
        <w:autoSpaceDN w:val="0"/>
        <w:adjustRightInd w:val="0"/>
        <w:jc w:val="center"/>
        <w:rPr>
          <w:rFonts w:ascii="Times New Roman" w:hAnsi="Times New Roman" w:cs="Times New Roman"/>
          <w:sz w:val="28"/>
          <w:szCs w:val="28"/>
        </w:rPr>
      </w:pPr>
      <w:r w:rsidRPr="00E22ECC">
        <w:rPr>
          <w:rFonts w:ascii="Times New Roman" w:hAnsi="Times New Roman" w:cs="Times New Roman"/>
          <w:b/>
          <w:bCs/>
          <w:sz w:val="28"/>
          <w:szCs w:val="28"/>
        </w:rPr>
        <w:t>Survey of Speech Pathology</w:t>
      </w:r>
    </w:p>
    <w:p w14:paraId="5B7BC79A" w14:textId="77777777" w:rsidR="00A36961" w:rsidRPr="00E22ECC" w:rsidRDefault="00A36961" w:rsidP="00DD1841">
      <w:pPr>
        <w:widowControl w:val="0"/>
        <w:autoSpaceDE w:val="0"/>
        <w:autoSpaceDN w:val="0"/>
        <w:adjustRightInd w:val="0"/>
        <w:jc w:val="center"/>
        <w:rPr>
          <w:rFonts w:ascii="Times New Roman" w:hAnsi="Times New Roman" w:cs="Times New Roman"/>
          <w:sz w:val="28"/>
          <w:szCs w:val="28"/>
        </w:rPr>
      </w:pPr>
      <w:r w:rsidRPr="00E22ECC">
        <w:rPr>
          <w:rFonts w:ascii="Times New Roman" w:hAnsi="Times New Roman" w:cs="Times New Roman"/>
          <w:b/>
          <w:bCs/>
          <w:sz w:val="28"/>
          <w:szCs w:val="28"/>
        </w:rPr>
        <w:t>Capstone Syllabus</w:t>
      </w:r>
    </w:p>
    <w:p w14:paraId="36A53A22" w14:textId="77777777" w:rsidR="00A36961" w:rsidRPr="00E22ECC" w:rsidRDefault="00A36961" w:rsidP="00A36961">
      <w:pPr>
        <w:widowControl w:val="0"/>
        <w:autoSpaceDE w:val="0"/>
        <w:autoSpaceDN w:val="0"/>
        <w:adjustRightInd w:val="0"/>
        <w:jc w:val="center"/>
        <w:rPr>
          <w:rFonts w:ascii="Times New Roman" w:hAnsi="Times New Roman" w:cs="Times New Roman"/>
          <w:sz w:val="28"/>
          <w:szCs w:val="28"/>
        </w:rPr>
      </w:pPr>
      <w:r w:rsidRPr="00E22ECC">
        <w:rPr>
          <w:rFonts w:ascii="Times New Roman" w:hAnsi="Times New Roman" w:cs="Times New Roman"/>
          <w:sz w:val="28"/>
          <w:szCs w:val="28"/>
        </w:rPr>
        <w:t xml:space="preserve"> </w:t>
      </w:r>
    </w:p>
    <w:p w14:paraId="7BB4065C" w14:textId="77777777" w:rsidR="00A36961" w:rsidRPr="00E22ECC" w:rsidRDefault="00A36961" w:rsidP="00A36961">
      <w:pPr>
        <w:widowControl w:val="0"/>
        <w:autoSpaceDE w:val="0"/>
        <w:autoSpaceDN w:val="0"/>
        <w:adjustRightInd w:val="0"/>
        <w:jc w:val="center"/>
        <w:rPr>
          <w:rFonts w:ascii="Times New Roman" w:hAnsi="Times New Roman" w:cs="Times New Roman"/>
          <w:sz w:val="28"/>
          <w:szCs w:val="28"/>
        </w:rPr>
      </w:pPr>
    </w:p>
    <w:p w14:paraId="4464F9B9"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 xml:space="preserve">College: </w:t>
      </w:r>
      <w:r w:rsidRPr="00E22ECC">
        <w:rPr>
          <w:rFonts w:ascii="Times New Roman" w:hAnsi="Times New Roman" w:cs="Times New Roman"/>
          <w:sz w:val="28"/>
          <w:szCs w:val="28"/>
        </w:rPr>
        <w:t>Health and Human Services</w:t>
      </w:r>
    </w:p>
    <w:p w14:paraId="70CD033F"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 xml:space="preserve">Department/ Academic Unit: </w:t>
      </w:r>
      <w:r w:rsidRPr="00E22ECC">
        <w:rPr>
          <w:rFonts w:ascii="Times New Roman" w:hAnsi="Times New Roman" w:cs="Times New Roman"/>
          <w:sz w:val="28"/>
          <w:szCs w:val="28"/>
        </w:rPr>
        <w:t>Communication Sciences and Disorders</w:t>
      </w:r>
    </w:p>
    <w:p w14:paraId="04028E50" w14:textId="78EA1514"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 xml:space="preserve">Course prefix, Section number and Title: </w:t>
      </w:r>
      <w:r w:rsidR="00355BA8">
        <w:rPr>
          <w:rFonts w:ascii="Times New Roman" w:hAnsi="Times New Roman" w:cs="Times New Roman"/>
          <w:sz w:val="28"/>
          <w:szCs w:val="28"/>
        </w:rPr>
        <w:t>CSD</w:t>
      </w:r>
      <w:r w:rsidRPr="00E22ECC">
        <w:rPr>
          <w:rFonts w:ascii="Times New Roman" w:hAnsi="Times New Roman" w:cs="Times New Roman"/>
          <w:sz w:val="28"/>
          <w:szCs w:val="28"/>
        </w:rPr>
        <w:t xml:space="preserve"> 455C</w:t>
      </w:r>
    </w:p>
    <w:p w14:paraId="711A4171" w14:textId="6C83C365"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 xml:space="preserve">Term/ Year: </w:t>
      </w:r>
      <w:r w:rsidR="00DD1841">
        <w:rPr>
          <w:rFonts w:ascii="Times New Roman" w:hAnsi="Times New Roman" w:cs="Times New Roman"/>
          <w:sz w:val="28"/>
          <w:szCs w:val="28"/>
        </w:rPr>
        <w:t>Spring, 2019</w:t>
      </w:r>
    </w:p>
    <w:p w14:paraId="174D769A"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 xml:space="preserve">Total Units of Course Credit: </w:t>
      </w:r>
      <w:r w:rsidRPr="00E22ECC">
        <w:rPr>
          <w:rFonts w:ascii="Times New Roman" w:hAnsi="Times New Roman" w:cs="Times New Roman"/>
          <w:sz w:val="28"/>
          <w:szCs w:val="28"/>
        </w:rPr>
        <w:t>3</w:t>
      </w:r>
    </w:p>
    <w:p w14:paraId="11CBB0D0" w14:textId="3B9852D4"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 xml:space="preserve">Course Pre-requisite(s)*: </w:t>
      </w:r>
      <w:r w:rsidR="00355BA8">
        <w:rPr>
          <w:rFonts w:ascii="Times New Roman" w:hAnsi="Times New Roman" w:cs="Times New Roman"/>
          <w:sz w:val="28"/>
          <w:szCs w:val="28"/>
        </w:rPr>
        <w:t>CSD</w:t>
      </w:r>
      <w:r w:rsidRPr="00E22ECC">
        <w:rPr>
          <w:rFonts w:ascii="Times New Roman" w:hAnsi="Times New Roman" w:cs="Times New Roman"/>
          <w:sz w:val="28"/>
          <w:szCs w:val="28"/>
        </w:rPr>
        <w:t xml:space="preserve"> 202, 251, 350, 375, 376, 405</w:t>
      </w:r>
    </w:p>
    <w:p w14:paraId="4E4ADE40"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Mode of Instruction:</w:t>
      </w:r>
      <w:r w:rsidRPr="00E22ECC">
        <w:rPr>
          <w:rFonts w:ascii="Times New Roman" w:hAnsi="Times New Roman" w:cs="Times New Roman"/>
          <w:sz w:val="28"/>
          <w:szCs w:val="28"/>
        </w:rPr>
        <w:t xml:space="preserve"> Online</w:t>
      </w:r>
    </w:p>
    <w:p w14:paraId="293D0A0E" w14:textId="3AFBF0C3" w:rsidR="00A36961" w:rsidRPr="00E22ECC" w:rsidRDefault="00A36961" w:rsidP="00DD184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Instructor’s Name:</w:t>
      </w:r>
      <w:r w:rsidR="00DD1841">
        <w:rPr>
          <w:rFonts w:ascii="Times New Roman" w:hAnsi="Times New Roman" w:cs="Times New Roman"/>
          <w:b/>
          <w:bCs/>
          <w:sz w:val="28"/>
          <w:szCs w:val="28"/>
        </w:rPr>
        <w:t xml:space="preserve"> </w:t>
      </w:r>
      <w:r w:rsidR="00DD1841">
        <w:rPr>
          <w:rFonts w:ascii="Times New Roman" w:hAnsi="Times New Roman" w:cs="Times New Roman"/>
          <w:sz w:val="28"/>
          <w:szCs w:val="28"/>
        </w:rPr>
        <w:t>Michelle Thomas</w:t>
      </w:r>
      <w:r w:rsidRPr="00E22ECC">
        <w:rPr>
          <w:rFonts w:ascii="Times New Roman" w:hAnsi="Times New Roman" w:cs="Times New Roman"/>
          <w:sz w:val="28"/>
          <w:szCs w:val="28"/>
        </w:rPr>
        <w:t>, M.S., CCC-SLP</w:t>
      </w:r>
    </w:p>
    <w:p w14:paraId="25B77588" w14:textId="04B7A53B"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 xml:space="preserve">Instructor’s Contact Information:  Use </w:t>
      </w:r>
      <w:proofErr w:type="spellStart"/>
      <w:r w:rsidRPr="00E22ECC">
        <w:rPr>
          <w:rFonts w:ascii="Times New Roman" w:hAnsi="Times New Roman" w:cs="Times New Roman"/>
          <w:b/>
          <w:bCs/>
          <w:sz w:val="28"/>
          <w:szCs w:val="28"/>
        </w:rPr>
        <w:t>BBLearn</w:t>
      </w:r>
      <w:proofErr w:type="spellEnd"/>
      <w:r w:rsidRPr="00E22ECC">
        <w:rPr>
          <w:rFonts w:ascii="Times New Roman" w:hAnsi="Times New Roman" w:cs="Times New Roman"/>
          <w:b/>
          <w:bCs/>
          <w:sz w:val="28"/>
          <w:szCs w:val="28"/>
        </w:rPr>
        <w:t xml:space="preserve"> </w:t>
      </w:r>
      <w:r w:rsidR="00355BA8">
        <w:rPr>
          <w:rFonts w:ascii="Times New Roman" w:hAnsi="Times New Roman" w:cs="Times New Roman"/>
          <w:b/>
          <w:bCs/>
          <w:sz w:val="28"/>
          <w:szCs w:val="28"/>
        </w:rPr>
        <w:t>CSD</w:t>
      </w:r>
      <w:r w:rsidRPr="00E22ECC">
        <w:rPr>
          <w:rFonts w:ascii="Times New Roman" w:hAnsi="Times New Roman" w:cs="Times New Roman"/>
          <w:b/>
          <w:bCs/>
          <w:sz w:val="28"/>
          <w:szCs w:val="28"/>
        </w:rPr>
        <w:t xml:space="preserve"> 455C course messaging for course related communication</w:t>
      </w:r>
    </w:p>
    <w:p w14:paraId="0A24AFF6" w14:textId="1768A6E7" w:rsidR="00A36961" w:rsidRPr="00E22ECC" w:rsidRDefault="00A36961" w:rsidP="00DD184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Additional Contact Info:</w:t>
      </w:r>
      <w:r w:rsidRPr="00E22ECC">
        <w:rPr>
          <w:rFonts w:ascii="Times New Roman" w:hAnsi="Times New Roman" w:cs="Times New Roman"/>
          <w:sz w:val="28"/>
          <w:szCs w:val="28"/>
        </w:rPr>
        <w:t xml:space="preserve"> Email:</w:t>
      </w:r>
      <w:r w:rsidRPr="00E22ECC">
        <w:rPr>
          <w:rFonts w:ascii="Times New Roman" w:hAnsi="Times New Roman" w:cs="Times New Roman"/>
          <w:b/>
          <w:bCs/>
          <w:sz w:val="28"/>
          <w:szCs w:val="28"/>
        </w:rPr>
        <w:t xml:space="preserve"> </w:t>
      </w:r>
      <w:r w:rsidR="00DD1841" w:rsidRPr="00DD1841">
        <w:rPr>
          <w:rFonts w:ascii="Times New Roman" w:hAnsi="Times New Roman" w:cs="Times New Roman"/>
          <w:sz w:val="28"/>
          <w:szCs w:val="28"/>
        </w:rPr>
        <w:t>Michelle.Thomas2@nau.edu</w:t>
      </w:r>
    </w:p>
    <w:p w14:paraId="3C7F23C5" w14:textId="5D8086BF"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 xml:space="preserve">Instructor’s Availability: </w:t>
      </w:r>
      <w:r w:rsidR="00796620">
        <w:rPr>
          <w:rFonts w:ascii="Times New Roman" w:hAnsi="Times New Roman" w:cs="Times New Roman"/>
          <w:sz w:val="28"/>
          <w:szCs w:val="28"/>
        </w:rPr>
        <w:t>Office hours TTH 11:00 am -1:00 or by appointment</w:t>
      </w:r>
    </w:p>
    <w:p w14:paraId="748C0744" w14:textId="77777777" w:rsidR="00A36961" w:rsidRPr="00E22ECC" w:rsidRDefault="00A36961" w:rsidP="00A36961">
      <w:pPr>
        <w:widowControl w:val="0"/>
        <w:autoSpaceDE w:val="0"/>
        <w:autoSpaceDN w:val="0"/>
        <w:adjustRightInd w:val="0"/>
        <w:jc w:val="both"/>
        <w:rPr>
          <w:rFonts w:ascii="Times New Roman" w:hAnsi="Times New Roman" w:cs="Times New Roman"/>
          <w:sz w:val="28"/>
          <w:szCs w:val="28"/>
        </w:rPr>
      </w:pPr>
      <w:r w:rsidRPr="00E22ECC">
        <w:rPr>
          <w:rFonts w:ascii="Times New Roman" w:hAnsi="Times New Roman" w:cs="Times New Roman"/>
          <w:b/>
          <w:bCs/>
          <w:sz w:val="28"/>
          <w:szCs w:val="28"/>
        </w:rPr>
        <w:lastRenderedPageBreak/>
        <w:t xml:space="preserve">                       </w:t>
      </w:r>
    </w:p>
    <w:p w14:paraId="3AFFBF94"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i/>
          <w:iCs/>
          <w:sz w:val="28"/>
          <w:szCs w:val="28"/>
        </w:rPr>
        <w:t>*</w:t>
      </w:r>
      <w:r w:rsidRPr="00E22ECC">
        <w:rPr>
          <w:rFonts w:ascii="Times New Roman" w:hAnsi="Times New Roman" w:cs="Times New Roman"/>
          <w:b/>
          <w:bCs/>
          <w:i/>
          <w:iCs/>
          <w:sz w:val="28"/>
          <w:szCs w:val="28"/>
        </w:rPr>
        <w:t>Course Prerequisites</w:t>
      </w:r>
    </w:p>
    <w:p w14:paraId="00655E9F"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i/>
          <w:iCs/>
          <w:sz w:val="28"/>
          <w:szCs w:val="28"/>
        </w:rPr>
        <w:t>Prerequisites enable progressive development of knowledge and skills in a sequence necessary to ensure competence for professional practice. Students must have successfully completed the prerequisite courses in a prior semester. Students are responsible for ensuring they have met all of the prerequisites. If unsure, students should contact their academic advisor. The course instructor will administratively withdraw students who have not met the course prerequisites and may do so any time.</w:t>
      </w:r>
    </w:p>
    <w:p w14:paraId="4BEBA2AC" w14:textId="77777777" w:rsidR="00A36961" w:rsidRPr="00E22ECC" w:rsidRDefault="00A36961" w:rsidP="00A36961">
      <w:pPr>
        <w:widowControl w:val="0"/>
        <w:autoSpaceDE w:val="0"/>
        <w:autoSpaceDN w:val="0"/>
        <w:adjustRightInd w:val="0"/>
        <w:jc w:val="both"/>
        <w:rPr>
          <w:rFonts w:ascii="Times New Roman" w:hAnsi="Times New Roman" w:cs="Times New Roman"/>
          <w:sz w:val="28"/>
          <w:szCs w:val="28"/>
        </w:rPr>
      </w:pPr>
      <w:r w:rsidRPr="00E22ECC">
        <w:rPr>
          <w:rFonts w:ascii="Times New Roman" w:hAnsi="Times New Roman" w:cs="Times New Roman"/>
          <w:sz w:val="28"/>
          <w:szCs w:val="28"/>
        </w:rPr>
        <w:t xml:space="preserve"> </w:t>
      </w:r>
    </w:p>
    <w:p w14:paraId="29CC8112"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Course Purpose</w:t>
      </w:r>
    </w:p>
    <w:p w14:paraId="25805693" w14:textId="183A026D" w:rsidR="00A36961" w:rsidRPr="00E22ECC" w:rsidRDefault="00355BA8" w:rsidP="00A3696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r>
        <w:rPr>
          <w:rFonts w:ascii="Times New Roman" w:hAnsi="Times New Roman" w:cs="Times New Roman"/>
          <w:sz w:val="28"/>
          <w:szCs w:val="28"/>
        </w:rPr>
        <w:t>CSD</w:t>
      </w:r>
      <w:r w:rsidR="00A36961" w:rsidRPr="00E22ECC">
        <w:rPr>
          <w:rFonts w:ascii="Times New Roman" w:hAnsi="Times New Roman" w:cs="Times New Roman"/>
          <w:sz w:val="28"/>
          <w:szCs w:val="28"/>
        </w:rPr>
        <w:t xml:space="preserve"> 455C is the "Capston</w:t>
      </w:r>
      <w:r w:rsidR="00BF5772">
        <w:rPr>
          <w:rFonts w:ascii="Times New Roman" w:hAnsi="Times New Roman" w:cs="Times New Roman"/>
          <w:sz w:val="28"/>
          <w:szCs w:val="28"/>
        </w:rPr>
        <w:t>e" course in the Communic</w:t>
      </w:r>
      <w:r>
        <w:rPr>
          <w:rFonts w:ascii="Times New Roman" w:hAnsi="Times New Roman" w:cs="Times New Roman"/>
          <w:sz w:val="28"/>
          <w:szCs w:val="28"/>
        </w:rPr>
        <w:t>ation Sciences and Disorders BS</w:t>
      </w:r>
      <w:r w:rsidR="00BF5772">
        <w:rPr>
          <w:rFonts w:ascii="Times New Roman" w:hAnsi="Times New Roman" w:cs="Times New Roman"/>
          <w:sz w:val="28"/>
          <w:szCs w:val="28"/>
        </w:rPr>
        <w:t xml:space="preserve"> program.</w:t>
      </w:r>
      <w:r w:rsidR="00A36961" w:rsidRPr="00E22ECC">
        <w:rPr>
          <w:rFonts w:ascii="Times New Roman" w:hAnsi="Times New Roman" w:cs="Times New Roman"/>
          <w:sz w:val="28"/>
          <w:szCs w:val="28"/>
        </w:rPr>
        <w:t xml:space="preserve">  As such, it is intended to be a culminating experience for students completing their studies in the field.  The capstone course is intended to integrate the </w:t>
      </w:r>
      <w:r>
        <w:rPr>
          <w:rFonts w:ascii="Times New Roman" w:hAnsi="Times New Roman" w:cs="Times New Roman"/>
          <w:sz w:val="28"/>
          <w:szCs w:val="28"/>
        </w:rPr>
        <w:t>BS</w:t>
      </w:r>
      <w:bookmarkStart w:id="0" w:name="_GoBack"/>
      <w:bookmarkEnd w:id="0"/>
      <w:r w:rsidR="00A36961" w:rsidRPr="00E22ECC">
        <w:rPr>
          <w:rFonts w:ascii="Times New Roman" w:hAnsi="Times New Roman" w:cs="Times New Roman"/>
          <w:sz w:val="28"/>
          <w:szCs w:val="28"/>
        </w:rPr>
        <w:t xml:space="preserve"> curriculum and to provide the student a forum in which to demonstrate mastery of learning across the curriculum and a forecast of advancement.</w:t>
      </w:r>
    </w:p>
    <w:p w14:paraId="4786005F" w14:textId="77777777" w:rsidR="00A36961" w:rsidRPr="00E22ECC" w:rsidRDefault="00A36961" w:rsidP="00A3696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r w:rsidRPr="00E22ECC">
        <w:rPr>
          <w:rFonts w:ascii="Times New Roman" w:hAnsi="Times New Roman" w:cs="Times New Roman"/>
          <w:sz w:val="28"/>
          <w:szCs w:val="28"/>
        </w:rPr>
        <w:t>This course reviews normal aspects of speech, voice, and language as well as problems commonly evaluated and treated by practicing clinicians.</w:t>
      </w:r>
    </w:p>
    <w:p w14:paraId="7AC91479" w14:textId="38242CDB" w:rsidR="00A36961" w:rsidRPr="00E22ECC" w:rsidRDefault="00A36961" w:rsidP="00E22ECC">
      <w:pPr>
        <w:widowControl w:val="0"/>
        <w:numPr>
          <w:ilvl w:val="0"/>
          <w:numId w:val="1"/>
        </w:numPr>
        <w:tabs>
          <w:tab w:val="left" w:pos="220"/>
          <w:tab w:val="left" w:pos="720"/>
        </w:tabs>
        <w:autoSpaceDE w:val="0"/>
        <w:autoSpaceDN w:val="0"/>
        <w:adjustRightInd w:val="0"/>
        <w:spacing w:before="240"/>
        <w:ind w:hanging="720"/>
        <w:rPr>
          <w:rFonts w:ascii="Times New Roman" w:hAnsi="Times New Roman" w:cs="Times New Roman"/>
          <w:sz w:val="28"/>
          <w:szCs w:val="28"/>
        </w:rPr>
      </w:pPr>
      <w:r w:rsidRPr="00E22ECC">
        <w:rPr>
          <w:rFonts w:ascii="Times New Roman" w:hAnsi="Times New Roman" w:cs="Times New Roman"/>
          <w:sz w:val="28"/>
          <w:szCs w:val="28"/>
        </w:rPr>
        <w:t>The following Liberal Studies Essential skills (LSES) are integrated into the culminating experience: “</w:t>
      </w:r>
      <w:r w:rsidRPr="00E22ECC">
        <w:rPr>
          <w:rFonts w:ascii="Times New Roman" w:hAnsi="Times New Roman" w:cs="Times New Roman"/>
          <w:b/>
          <w:bCs/>
          <w:sz w:val="28"/>
          <w:szCs w:val="28"/>
        </w:rPr>
        <w:t>Critical Thinking” is addressed through course activities related to course learning outcomes 3-5 listed below. “Effective Oral Commun</w:t>
      </w:r>
      <w:r w:rsidR="006679F5">
        <w:rPr>
          <w:rFonts w:ascii="Times New Roman" w:hAnsi="Times New Roman" w:cs="Times New Roman"/>
          <w:b/>
          <w:bCs/>
          <w:sz w:val="28"/>
          <w:szCs w:val="28"/>
        </w:rPr>
        <w:t>ication” is addressed through</w:t>
      </w:r>
      <w:r w:rsidRPr="00E22ECC">
        <w:rPr>
          <w:rFonts w:ascii="Times New Roman" w:hAnsi="Times New Roman" w:cs="Times New Roman"/>
          <w:b/>
          <w:bCs/>
          <w:sz w:val="28"/>
          <w:szCs w:val="28"/>
        </w:rPr>
        <w:t xml:space="preserve"> oral presentation</w:t>
      </w:r>
      <w:r w:rsidR="006679F5">
        <w:rPr>
          <w:rFonts w:ascii="Times New Roman" w:hAnsi="Times New Roman" w:cs="Times New Roman"/>
          <w:b/>
          <w:bCs/>
          <w:sz w:val="28"/>
          <w:szCs w:val="28"/>
        </w:rPr>
        <w:t>s</w:t>
      </w:r>
      <w:r w:rsidRPr="00E22ECC">
        <w:rPr>
          <w:rFonts w:ascii="Times New Roman" w:hAnsi="Times New Roman" w:cs="Times New Roman"/>
          <w:b/>
          <w:bCs/>
          <w:sz w:val="28"/>
          <w:szCs w:val="28"/>
        </w:rPr>
        <w:t xml:space="preserve"> given to demonstrate students’ understanding of speech and language development</w:t>
      </w:r>
      <w:r w:rsidR="006455E8">
        <w:rPr>
          <w:rFonts w:ascii="Times New Roman" w:hAnsi="Times New Roman" w:cs="Times New Roman"/>
          <w:b/>
          <w:bCs/>
          <w:sz w:val="28"/>
          <w:szCs w:val="28"/>
        </w:rPr>
        <w:t xml:space="preserve"> and disorders</w:t>
      </w:r>
      <w:r w:rsidRPr="00E22ECC">
        <w:rPr>
          <w:rFonts w:ascii="Times New Roman" w:hAnsi="Times New Roman" w:cs="Times New Roman"/>
          <w:b/>
          <w:bCs/>
          <w:sz w:val="28"/>
          <w:szCs w:val="28"/>
        </w:rPr>
        <w:t>.</w:t>
      </w:r>
    </w:p>
    <w:p w14:paraId="0F236F9B" w14:textId="3B9F0434" w:rsidR="00A36961" w:rsidRPr="00E22ECC" w:rsidRDefault="00355BA8" w:rsidP="00A3696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28"/>
          <w:szCs w:val="28"/>
        </w:rPr>
      </w:pPr>
      <w:r>
        <w:rPr>
          <w:rFonts w:ascii="Times New Roman" w:hAnsi="Times New Roman" w:cs="Times New Roman"/>
          <w:sz w:val="28"/>
          <w:szCs w:val="28"/>
        </w:rPr>
        <w:t>CSD</w:t>
      </w:r>
      <w:r w:rsidR="00A36961" w:rsidRPr="00E22ECC">
        <w:rPr>
          <w:rFonts w:ascii="Times New Roman" w:hAnsi="Times New Roman" w:cs="Times New Roman"/>
          <w:sz w:val="28"/>
          <w:szCs w:val="28"/>
        </w:rPr>
        <w:t xml:space="preserve"> 455C integrates the </w:t>
      </w:r>
      <w:r w:rsidR="00A36961" w:rsidRPr="00E22ECC">
        <w:rPr>
          <w:rFonts w:ascii="Times New Roman" w:hAnsi="Times New Roman" w:cs="Times New Roman"/>
          <w:b/>
          <w:bCs/>
          <w:sz w:val="28"/>
          <w:szCs w:val="28"/>
        </w:rPr>
        <w:t>Liberal Studies Science Distribution Block (DB)</w:t>
      </w:r>
      <w:r w:rsidR="00A36961" w:rsidRPr="00E22ECC">
        <w:rPr>
          <w:rFonts w:ascii="Times New Roman" w:hAnsi="Times New Roman" w:cs="Times New Roman"/>
          <w:sz w:val="28"/>
          <w:szCs w:val="28"/>
        </w:rPr>
        <w:t xml:space="preserve"> into the culminating experience by examining, reviewing and reinforcing all the </w:t>
      </w:r>
      <w:r>
        <w:rPr>
          <w:rFonts w:ascii="Times New Roman" w:hAnsi="Times New Roman" w:cs="Times New Roman"/>
          <w:sz w:val="28"/>
          <w:szCs w:val="28"/>
        </w:rPr>
        <w:t>CSD</w:t>
      </w:r>
      <w:r w:rsidR="00A36961" w:rsidRPr="00E22ECC">
        <w:rPr>
          <w:rFonts w:ascii="Times New Roman" w:hAnsi="Times New Roman" w:cs="Times New Roman"/>
          <w:sz w:val="28"/>
          <w:szCs w:val="28"/>
        </w:rPr>
        <w:t xml:space="preserve"> Specialization courses’ scientific material. </w:t>
      </w:r>
      <w:r w:rsidR="00A36961" w:rsidRPr="00E22ECC">
        <w:rPr>
          <w:rFonts w:ascii="Times New Roman" w:hAnsi="Times New Roman" w:cs="Times New Roman"/>
          <w:i/>
          <w:iCs/>
          <w:sz w:val="28"/>
          <w:szCs w:val="28"/>
        </w:rPr>
        <w:t>It integrates theories, concepts and taxonomies central to the scientific discipline</w:t>
      </w:r>
      <w:r w:rsidR="00A36961" w:rsidRPr="00E22ECC">
        <w:rPr>
          <w:rFonts w:ascii="Times New Roman" w:hAnsi="Times New Roman" w:cs="Times New Roman"/>
          <w:sz w:val="28"/>
          <w:szCs w:val="28"/>
        </w:rPr>
        <w:t xml:space="preserve"> of human communication. </w:t>
      </w:r>
      <w:r w:rsidR="00A36961" w:rsidRPr="00E22ECC">
        <w:rPr>
          <w:rFonts w:ascii="Times New Roman" w:hAnsi="Times New Roman" w:cs="Times New Roman"/>
          <w:i/>
          <w:iCs/>
          <w:sz w:val="28"/>
          <w:szCs w:val="28"/>
        </w:rPr>
        <w:t>The application of scientific knowledge and technologies to problem solving</w:t>
      </w:r>
      <w:r w:rsidR="00A36961" w:rsidRPr="00E22ECC">
        <w:rPr>
          <w:rFonts w:ascii="Times New Roman" w:hAnsi="Times New Roman" w:cs="Times New Roman"/>
          <w:sz w:val="28"/>
          <w:szCs w:val="28"/>
        </w:rPr>
        <w:t xml:space="preserve"> is also addressed through this culminating experience.</w:t>
      </w:r>
    </w:p>
    <w:p w14:paraId="5D7D3458"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274E0629"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Course Learning Outcomes</w:t>
      </w:r>
    </w:p>
    <w:p w14:paraId="774F25D6"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 xml:space="preserve"> </w:t>
      </w:r>
    </w:p>
    <w:p w14:paraId="326B85DE"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Students will:</w:t>
      </w:r>
    </w:p>
    <w:p w14:paraId="61FB6AB1" w14:textId="427B1B17" w:rsidR="00A36961" w:rsidRPr="00E22ECC" w:rsidRDefault="00B6689F" w:rsidP="00B6689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1.  </w:t>
      </w:r>
      <w:r w:rsidR="00A36961" w:rsidRPr="00E22ECC">
        <w:rPr>
          <w:rFonts w:ascii="Times New Roman" w:hAnsi="Times New Roman" w:cs="Times New Roman"/>
          <w:sz w:val="28"/>
          <w:szCs w:val="28"/>
        </w:rPr>
        <w:t xml:space="preserve"> </w:t>
      </w:r>
      <w:r>
        <w:rPr>
          <w:rFonts w:ascii="Times New Roman" w:hAnsi="Times New Roman" w:cs="Times New Roman"/>
          <w:sz w:val="28"/>
          <w:szCs w:val="28"/>
        </w:rPr>
        <w:t xml:space="preserve">     </w:t>
      </w:r>
      <w:r w:rsidR="00A36961" w:rsidRPr="00E22ECC">
        <w:rPr>
          <w:rFonts w:ascii="Times New Roman" w:hAnsi="Times New Roman" w:cs="Times New Roman"/>
          <w:sz w:val="28"/>
          <w:szCs w:val="28"/>
        </w:rPr>
        <w:t xml:space="preserve">Demonstrate a clear and basic understanding of speech and language </w:t>
      </w:r>
      <w:r w:rsidR="00690C0F">
        <w:rPr>
          <w:rFonts w:ascii="Times New Roman" w:hAnsi="Times New Roman" w:cs="Times New Roman"/>
          <w:sz w:val="28"/>
          <w:szCs w:val="28"/>
        </w:rPr>
        <w:t xml:space="preserve">  </w:t>
      </w:r>
      <w:r>
        <w:rPr>
          <w:rFonts w:ascii="Times New Roman" w:hAnsi="Times New Roman" w:cs="Times New Roman"/>
          <w:sz w:val="28"/>
          <w:szCs w:val="28"/>
        </w:rPr>
        <w:t xml:space="preserve">  </w:t>
      </w:r>
      <w:r w:rsidR="00A36961" w:rsidRPr="00E22ECC">
        <w:rPr>
          <w:rFonts w:ascii="Times New Roman" w:hAnsi="Times New Roman" w:cs="Times New Roman"/>
          <w:sz w:val="28"/>
          <w:szCs w:val="28"/>
        </w:rPr>
        <w:t xml:space="preserve">development. </w:t>
      </w:r>
    </w:p>
    <w:p w14:paraId="0538E85D" w14:textId="77777777" w:rsidR="00A36961" w:rsidRPr="00E22ECC" w:rsidRDefault="00A36961" w:rsidP="00A36961">
      <w:pPr>
        <w:widowControl w:val="0"/>
        <w:autoSpaceDE w:val="0"/>
        <w:autoSpaceDN w:val="0"/>
        <w:adjustRightInd w:val="0"/>
        <w:ind w:left="960" w:hanging="960"/>
        <w:rPr>
          <w:rFonts w:ascii="Times New Roman" w:hAnsi="Times New Roman" w:cs="Times New Roman"/>
          <w:sz w:val="28"/>
          <w:szCs w:val="28"/>
        </w:rPr>
      </w:pPr>
      <w:r w:rsidRPr="00E22ECC">
        <w:rPr>
          <w:rFonts w:ascii="Times New Roman" w:hAnsi="Times New Roman" w:cs="Times New Roman"/>
          <w:sz w:val="28"/>
          <w:szCs w:val="28"/>
        </w:rPr>
        <w:t>2.         Recognize the etiologies of various speech/language related disorders.</w:t>
      </w:r>
    </w:p>
    <w:p w14:paraId="032A4E6D" w14:textId="090F5290" w:rsidR="0026303A" w:rsidRDefault="0026303A" w:rsidP="00A36961">
      <w:pPr>
        <w:widowControl w:val="0"/>
        <w:autoSpaceDE w:val="0"/>
        <w:autoSpaceDN w:val="0"/>
        <w:adjustRightInd w:val="0"/>
        <w:ind w:left="960" w:hanging="960"/>
        <w:rPr>
          <w:rFonts w:ascii="Times New Roman" w:hAnsi="Times New Roman" w:cs="Times New Roman"/>
          <w:sz w:val="28"/>
          <w:szCs w:val="28"/>
        </w:rPr>
      </w:pPr>
      <w:r>
        <w:rPr>
          <w:rFonts w:ascii="Times New Roman" w:hAnsi="Times New Roman" w:cs="Times New Roman"/>
          <w:sz w:val="28"/>
          <w:szCs w:val="28"/>
        </w:rPr>
        <w:t>3</w:t>
      </w:r>
      <w:r w:rsidRPr="00E22ECC">
        <w:rPr>
          <w:rFonts w:ascii="Times New Roman" w:hAnsi="Times New Roman" w:cs="Times New Roman"/>
          <w:sz w:val="28"/>
          <w:szCs w:val="28"/>
        </w:rPr>
        <w:t xml:space="preserve">.         Define the role of the speech-language pathologist, when working with a </w:t>
      </w:r>
      <w:r w:rsidRPr="00E22ECC">
        <w:rPr>
          <w:rFonts w:ascii="Times New Roman" w:hAnsi="Times New Roman" w:cs="Times New Roman"/>
          <w:sz w:val="28"/>
          <w:szCs w:val="28"/>
        </w:rPr>
        <w:lastRenderedPageBreak/>
        <w:t>variety of populations</w:t>
      </w:r>
    </w:p>
    <w:p w14:paraId="1C230411" w14:textId="04D18569" w:rsidR="00A36961" w:rsidRPr="00E22ECC" w:rsidRDefault="0026303A" w:rsidP="0026303A">
      <w:pPr>
        <w:widowControl w:val="0"/>
        <w:autoSpaceDE w:val="0"/>
        <w:autoSpaceDN w:val="0"/>
        <w:adjustRightInd w:val="0"/>
        <w:ind w:left="960" w:hanging="960"/>
        <w:rPr>
          <w:rFonts w:ascii="Times New Roman" w:hAnsi="Times New Roman" w:cs="Times New Roman"/>
          <w:sz w:val="28"/>
          <w:szCs w:val="28"/>
        </w:rPr>
      </w:pPr>
      <w:r>
        <w:rPr>
          <w:rFonts w:ascii="Times New Roman" w:hAnsi="Times New Roman" w:cs="Times New Roman"/>
          <w:sz w:val="28"/>
          <w:szCs w:val="28"/>
        </w:rPr>
        <w:t>4</w:t>
      </w:r>
      <w:r w:rsidR="00A36961" w:rsidRPr="00E22ECC">
        <w:rPr>
          <w:rFonts w:ascii="Times New Roman" w:hAnsi="Times New Roman" w:cs="Times New Roman"/>
          <w:sz w:val="28"/>
          <w:szCs w:val="28"/>
        </w:rPr>
        <w:t>.         Employ ethical reasoning skills to interpret case studies that are violations of the Code of Ethics.</w:t>
      </w:r>
    </w:p>
    <w:p w14:paraId="065FC723"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5.         Describe the impact communication disorders have on an individual, caregivers, and society.</w:t>
      </w:r>
    </w:p>
    <w:p w14:paraId="23673DB8"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4AB77191"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OUTCOME MEASURES:</w:t>
      </w:r>
    </w:p>
    <w:p w14:paraId="7A8CAA94"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The above learning objectives will be met with students achieving a 70% or greater rating on each of the following:</w:t>
      </w:r>
    </w:p>
    <w:p w14:paraId="0178E6FB"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1641DE5D" w14:textId="79D8C673"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1.  </w:t>
      </w:r>
      <w:r w:rsidR="00E576F4">
        <w:rPr>
          <w:rFonts w:ascii="Times New Roman" w:hAnsi="Times New Roman" w:cs="Times New Roman"/>
          <w:b/>
          <w:bCs/>
          <w:sz w:val="28"/>
          <w:szCs w:val="28"/>
        </w:rPr>
        <w:t>Blackboard Collaborate Presentation/Individual: 25</w:t>
      </w:r>
      <w:r w:rsidRPr="00E22ECC">
        <w:rPr>
          <w:rFonts w:ascii="Times New Roman" w:hAnsi="Times New Roman" w:cs="Times New Roman"/>
          <w:b/>
          <w:bCs/>
          <w:sz w:val="28"/>
          <w:szCs w:val="28"/>
        </w:rPr>
        <w:t xml:space="preserve"> points (meets learning objective 1)</w:t>
      </w:r>
    </w:p>
    <w:p w14:paraId="77FC4B95" w14:textId="2E64BEFB"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Each student will prepare an oral presentation including audio or </w:t>
      </w:r>
      <w:r w:rsidR="00E576F4">
        <w:rPr>
          <w:rFonts w:ascii="Times New Roman" w:hAnsi="Times New Roman" w:cs="Times New Roman"/>
          <w:sz w:val="28"/>
          <w:szCs w:val="28"/>
        </w:rPr>
        <w:t>video recording using Blackboard Collaborate (found in the main course menu to the left)</w:t>
      </w:r>
      <w:r w:rsidRPr="00E22ECC">
        <w:rPr>
          <w:rFonts w:ascii="Times New Roman" w:hAnsi="Times New Roman" w:cs="Times New Roman"/>
          <w:sz w:val="28"/>
          <w:szCs w:val="28"/>
        </w:rPr>
        <w:t>. Students will select from a series of topics related to speech and language developmental milestones from which to r</w:t>
      </w:r>
      <w:r w:rsidR="00E576F4">
        <w:rPr>
          <w:rFonts w:ascii="Times New Roman" w:hAnsi="Times New Roman" w:cs="Times New Roman"/>
          <w:sz w:val="28"/>
          <w:szCs w:val="28"/>
        </w:rPr>
        <w:t xml:space="preserve">eport. </w:t>
      </w:r>
      <w:r w:rsidRPr="00E22ECC">
        <w:rPr>
          <w:rFonts w:ascii="Times New Roman" w:hAnsi="Times New Roman" w:cs="Times New Roman"/>
          <w:sz w:val="28"/>
          <w:szCs w:val="28"/>
        </w:rPr>
        <w:t>Full details about this assignment are presented in the Objective 1 folder in the course content area.</w:t>
      </w:r>
    </w:p>
    <w:p w14:paraId="24EC8882"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213D985A" w14:textId="4D0CABC0" w:rsidR="00A36961" w:rsidRDefault="00A36961" w:rsidP="00A36961">
      <w:pPr>
        <w:widowControl w:val="0"/>
        <w:autoSpaceDE w:val="0"/>
        <w:autoSpaceDN w:val="0"/>
        <w:adjustRightInd w:val="0"/>
        <w:rPr>
          <w:rFonts w:ascii="Times New Roman" w:hAnsi="Times New Roman" w:cs="Times New Roman"/>
          <w:b/>
          <w:bCs/>
          <w:sz w:val="28"/>
          <w:szCs w:val="28"/>
        </w:rPr>
      </w:pPr>
      <w:r w:rsidRPr="00E22ECC">
        <w:rPr>
          <w:rFonts w:ascii="Times New Roman" w:hAnsi="Times New Roman" w:cs="Times New Roman"/>
          <w:sz w:val="28"/>
          <w:szCs w:val="28"/>
        </w:rPr>
        <w:t xml:space="preserve">2. </w:t>
      </w:r>
      <w:r w:rsidR="0026303A">
        <w:rPr>
          <w:rFonts w:ascii="Times New Roman" w:hAnsi="Times New Roman" w:cs="Times New Roman"/>
          <w:b/>
          <w:bCs/>
          <w:sz w:val="28"/>
          <w:szCs w:val="28"/>
        </w:rPr>
        <w:t>Characteristics and Etiologies Assignment</w:t>
      </w:r>
      <w:r w:rsidR="0099450E">
        <w:rPr>
          <w:rFonts w:ascii="Times New Roman" w:hAnsi="Times New Roman" w:cs="Times New Roman"/>
          <w:b/>
          <w:bCs/>
          <w:sz w:val="28"/>
          <w:szCs w:val="28"/>
        </w:rPr>
        <w:t xml:space="preserve"> and Test: 100</w:t>
      </w:r>
      <w:r w:rsidRPr="00E22ECC">
        <w:rPr>
          <w:rFonts w:ascii="Times New Roman" w:hAnsi="Times New Roman" w:cs="Times New Roman"/>
          <w:b/>
          <w:bCs/>
          <w:sz w:val="28"/>
          <w:szCs w:val="28"/>
        </w:rPr>
        <w:t xml:space="preserve"> points</w:t>
      </w:r>
      <w:r w:rsidR="0099450E">
        <w:rPr>
          <w:rFonts w:ascii="Times New Roman" w:hAnsi="Times New Roman" w:cs="Times New Roman"/>
          <w:b/>
          <w:bCs/>
          <w:sz w:val="28"/>
          <w:szCs w:val="28"/>
        </w:rPr>
        <w:t xml:space="preserve"> total</w:t>
      </w:r>
      <w:r w:rsidRPr="00E22ECC">
        <w:rPr>
          <w:rFonts w:ascii="Times New Roman" w:hAnsi="Times New Roman" w:cs="Times New Roman"/>
          <w:b/>
          <w:bCs/>
          <w:sz w:val="28"/>
          <w:szCs w:val="28"/>
        </w:rPr>
        <w:t xml:space="preserve"> (meets learning objective 2)</w:t>
      </w:r>
    </w:p>
    <w:p w14:paraId="0C421E38" w14:textId="77777777" w:rsidR="00E576F4" w:rsidRPr="00E22ECC" w:rsidRDefault="00E576F4" w:rsidP="00A36961">
      <w:pPr>
        <w:widowControl w:val="0"/>
        <w:autoSpaceDE w:val="0"/>
        <w:autoSpaceDN w:val="0"/>
        <w:adjustRightInd w:val="0"/>
        <w:rPr>
          <w:rFonts w:ascii="Times New Roman" w:hAnsi="Times New Roman" w:cs="Times New Roman"/>
          <w:sz w:val="28"/>
          <w:szCs w:val="28"/>
        </w:rPr>
      </w:pPr>
    </w:p>
    <w:p w14:paraId="530A8637" w14:textId="5D0BBC9E" w:rsidR="00A36961" w:rsidRDefault="00D71ABD" w:rsidP="00D71ABD">
      <w:pPr>
        <w:widowControl w:val="0"/>
        <w:autoSpaceDE w:val="0"/>
        <w:autoSpaceDN w:val="0"/>
        <w:adjustRightInd w:val="0"/>
        <w:ind w:firstLine="720"/>
        <w:rPr>
          <w:rFonts w:ascii="Times New Roman" w:hAnsi="Times New Roman" w:cs="Times New Roman"/>
          <w:sz w:val="28"/>
          <w:szCs w:val="28"/>
        </w:rPr>
      </w:pPr>
      <w:r>
        <w:rPr>
          <w:rFonts w:ascii="Times New Roman" w:hAnsi="Times New Roman" w:cs="Times New Roman"/>
          <w:b/>
          <w:bCs/>
          <w:sz w:val="28"/>
          <w:szCs w:val="28"/>
        </w:rPr>
        <w:t xml:space="preserve">A. </w:t>
      </w:r>
      <w:r w:rsidR="00A36961" w:rsidRPr="00E22ECC">
        <w:rPr>
          <w:rFonts w:ascii="Times New Roman" w:hAnsi="Times New Roman" w:cs="Times New Roman"/>
          <w:sz w:val="28"/>
          <w:szCs w:val="28"/>
        </w:rPr>
        <w:t>To meet this objective you</w:t>
      </w:r>
      <w:r w:rsidR="00E37C10">
        <w:rPr>
          <w:rFonts w:ascii="Times New Roman" w:hAnsi="Times New Roman" w:cs="Times New Roman"/>
          <w:sz w:val="28"/>
          <w:szCs w:val="28"/>
        </w:rPr>
        <w:t>, along with your assigned group</w:t>
      </w:r>
      <w:r w:rsidR="0026303A">
        <w:rPr>
          <w:rFonts w:ascii="Times New Roman" w:hAnsi="Times New Roman" w:cs="Times New Roman"/>
          <w:sz w:val="28"/>
          <w:szCs w:val="28"/>
        </w:rPr>
        <w:t xml:space="preserve"> (you will be assigned a group approximately the 3</w:t>
      </w:r>
      <w:r w:rsidR="0026303A" w:rsidRPr="0026303A">
        <w:rPr>
          <w:rFonts w:ascii="Times New Roman" w:hAnsi="Times New Roman" w:cs="Times New Roman"/>
          <w:sz w:val="28"/>
          <w:szCs w:val="28"/>
          <w:vertAlign w:val="superscript"/>
        </w:rPr>
        <w:t>rd</w:t>
      </w:r>
      <w:r w:rsidR="0026303A">
        <w:rPr>
          <w:rFonts w:ascii="Times New Roman" w:hAnsi="Times New Roman" w:cs="Times New Roman"/>
          <w:sz w:val="28"/>
          <w:szCs w:val="28"/>
        </w:rPr>
        <w:t xml:space="preserve"> week of the semester)</w:t>
      </w:r>
      <w:r w:rsidR="00E37C10">
        <w:rPr>
          <w:rFonts w:ascii="Times New Roman" w:hAnsi="Times New Roman" w:cs="Times New Roman"/>
          <w:sz w:val="28"/>
          <w:szCs w:val="28"/>
        </w:rPr>
        <w:t>, will use the Blackboard Collaborate tool to present on your chosen topic</w:t>
      </w:r>
      <w:r w:rsidR="0099450E">
        <w:rPr>
          <w:rFonts w:ascii="Times New Roman" w:hAnsi="Times New Roman" w:cs="Times New Roman"/>
          <w:sz w:val="28"/>
          <w:szCs w:val="28"/>
        </w:rPr>
        <w:t xml:space="preserve"> (</w:t>
      </w:r>
      <w:r w:rsidR="0099450E">
        <w:rPr>
          <w:rFonts w:ascii="Times New Roman" w:hAnsi="Times New Roman" w:cs="Times New Roman"/>
          <w:b/>
          <w:bCs/>
          <w:sz w:val="28"/>
          <w:szCs w:val="28"/>
        </w:rPr>
        <w:t>50 points)</w:t>
      </w:r>
      <w:r w:rsidR="00E37C10">
        <w:rPr>
          <w:rFonts w:ascii="Times New Roman" w:hAnsi="Times New Roman" w:cs="Times New Roman"/>
          <w:sz w:val="28"/>
          <w:szCs w:val="28"/>
        </w:rPr>
        <w:t>. A list of topics is available at the bottom of module 2. Group topic choices will be due on the date specified on your calendar and at the bottom of the syllabus where all due dates are listed. You</w:t>
      </w:r>
      <w:r w:rsidR="0026303A">
        <w:rPr>
          <w:rFonts w:ascii="Times New Roman" w:hAnsi="Times New Roman" w:cs="Times New Roman"/>
          <w:sz w:val="28"/>
          <w:szCs w:val="28"/>
        </w:rPr>
        <w:t xml:space="preserve"> will present </w:t>
      </w:r>
      <w:r w:rsidR="004E5294">
        <w:rPr>
          <w:rFonts w:ascii="Times New Roman" w:hAnsi="Times New Roman" w:cs="Times New Roman"/>
          <w:sz w:val="28"/>
          <w:szCs w:val="28"/>
        </w:rPr>
        <w:t xml:space="preserve">a </w:t>
      </w:r>
      <w:proofErr w:type="spellStart"/>
      <w:r w:rsidR="004E5294">
        <w:rPr>
          <w:rFonts w:ascii="Times New Roman" w:hAnsi="Times New Roman" w:cs="Times New Roman"/>
          <w:sz w:val="28"/>
          <w:szCs w:val="28"/>
        </w:rPr>
        <w:t>powerpoint</w:t>
      </w:r>
      <w:proofErr w:type="spellEnd"/>
      <w:r w:rsidR="0026303A">
        <w:rPr>
          <w:rFonts w:ascii="Times New Roman" w:hAnsi="Times New Roman" w:cs="Times New Roman"/>
          <w:sz w:val="28"/>
          <w:szCs w:val="28"/>
        </w:rPr>
        <w:t xml:space="preserve"> in blackboard collaborate pertaining to causes and characteristics of a speech, language, or hearing disorder or difference (e.g. accents/dialects).  This information will be modified and used in your final group project at the end of the course. </w:t>
      </w:r>
      <w:r w:rsidR="00A36961" w:rsidRPr="00E22ECC">
        <w:rPr>
          <w:rFonts w:ascii="Times New Roman" w:hAnsi="Times New Roman" w:cs="Times New Roman"/>
          <w:sz w:val="28"/>
          <w:szCs w:val="28"/>
        </w:rPr>
        <w:t>Full details about this assignment are presented in the Objective 2 folder in the course content area.</w:t>
      </w:r>
    </w:p>
    <w:p w14:paraId="7BCA887B" w14:textId="77777777" w:rsidR="00D71ABD" w:rsidRDefault="00D71ABD" w:rsidP="00A36961">
      <w:pPr>
        <w:widowControl w:val="0"/>
        <w:autoSpaceDE w:val="0"/>
        <w:autoSpaceDN w:val="0"/>
        <w:adjustRightInd w:val="0"/>
        <w:rPr>
          <w:rFonts w:ascii="Times New Roman" w:hAnsi="Times New Roman" w:cs="Times New Roman"/>
          <w:sz w:val="28"/>
          <w:szCs w:val="28"/>
        </w:rPr>
      </w:pPr>
    </w:p>
    <w:p w14:paraId="240F6EA1" w14:textId="6F416CBC" w:rsidR="00D71ABD" w:rsidRPr="0099450E" w:rsidRDefault="00D71ABD" w:rsidP="0099450E">
      <w:pPr>
        <w:widowControl w:val="0"/>
        <w:autoSpaceDE w:val="0"/>
        <w:autoSpaceDN w:val="0"/>
        <w:adjustRightInd w:val="0"/>
        <w:ind w:firstLine="720"/>
        <w:rPr>
          <w:rFonts w:ascii="Times New Roman" w:hAnsi="Times New Roman" w:cs="Times New Roman"/>
          <w:b/>
          <w:bCs/>
          <w:sz w:val="28"/>
          <w:szCs w:val="28"/>
        </w:rPr>
      </w:pPr>
      <w:r w:rsidRPr="00D71ABD">
        <w:rPr>
          <w:rFonts w:ascii="Times New Roman" w:hAnsi="Times New Roman" w:cs="Times New Roman"/>
          <w:b/>
          <w:bCs/>
          <w:sz w:val="28"/>
          <w:szCs w:val="28"/>
        </w:rPr>
        <w:t>B.</w:t>
      </w:r>
      <w:r>
        <w:rPr>
          <w:rFonts w:ascii="Times New Roman" w:hAnsi="Times New Roman" w:cs="Times New Roman"/>
          <w:sz w:val="28"/>
          <w:szCs w:val="28"/>
        </w:rPr>
        <w:t xml:space="preserve"> </w:t>
      </w:r>
      <w:r>
        <w:rPr>
          <w:rFonts w:ascii="Times New Roman" w:hAnsi="Times New Roman" w:cs="Times New Roman"/>
          <w:b/>
          <w:bCs/>
          <w:sz w:val="28"/>
          <w:szCs w:val="28"/>
        </w:rPr>
        <w:t>Characteristics and Etiologies Test</w:t>
      </w:r>
      <w:r w:rsidR="0099450E">
        <w:rPr>
          <w:rFonts w:ascii="Times New Roman" w:hAnsi="Times New Roman" w:cs="Times New Roman"/>
          <w:b/>
          <w:bCs/>
          <w:sz w:val="28"/>
          <w:szCs w:val="28"/>
        </w:rPr>
        <w:t xml:space="preserve"> (</w:t>
      </w:r>
      <w:r>
        <w:rPr>
          <w:rFonts w:ascii="Times New Roman" w:hAnsi="Times New Roman" w:cs="Times New Roman"/>
          <w:b/>
          <w:bCs/>
          <w:sz w:val="28"/>
          <w:szCs w:val="28"/>
        </w:rPr>
        <w:t>50 points</w:t>
      </w:r>
      <w:r w:rsidR="0099450E">
        <w:rPr>
          <w:rFonts w:ascii="Times New Roman" w:hAnsi="Times New Roman" w:cs="Times New Roman"/>
          <w:b/>
          <w:bCs/>
          <w:sz w:val="28"/>
          <w:szCs w:val="28"/>
        </w:rPr>
        <w:t xml:space="preserve">) </w:t>
      </w:r>
      <w:r>
        <w:rPr>
          <w:rFonts w:ascii="Times New Roman" w:hAnsi="Times New Roman" w:cs="Times New Roman"/>
          <w:sz w:val="28"/>
          <w:szCs w:val="28"/>
        </w:rPr>
        <w:t>You will take a test based on e</w:t>
      </w:r>
      <w:r w:rsidR="000776BF">
        <w:rPr>
          <w:rFonts w:ascii="Times New Roman" w:hAnsi="Times New Roman" w:cs="Times New Roman"/>
          <w:sz w:val="28"/>
          <w:szCs w:val="28"/>
        </w:rPr>
        <w:t xml:space="preserve">xpert recorded lectures in </w:t>
      </w:r>
      <w:r>
        <w:rPr>
          <w:rFonts w:ascii="Times New Roman" w:hAnsi="Times New Roman" w:cs="Times New Roman"/>
          <w:sz w:val="28"/>
          <w:szCs w:val="28"/>
        </w:rPr>
        <w:t>module</w:t>
      </w:r>
      <w:r w:rsidR="000776BF">
        <w:rPr>
          <w:rFonts w:ascii="Times New Roman" w:hAnsi="Times New Roman" w:cs="Times New Roman"/>
          <w:sz w:val="28"/>
          <w:szCs w:val="28"/>
        </w:rPr>
        <w:t xml:space="preserve"> 2</w:t>
      </w:r>
      <w:r>
        <w:rPr>
          <w:rFonts w:ascii="Times New Roman" w:hAnsi="Times New Roman" w:cs="Times New Roman"/>
          <w:sz w:val="28"/>
          <w:szCs w:val="28"/>
        </w:rPr>
        <w:t>. Listen to lectures and take notes. You will have 2 opportunities to take the test and the highest score will be the one that is recorded.</w:t>
      </w:r>
    </w:p>
    <w:p w14:paraId="392E6996"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44958339" w14:textId="5892B189" w:rsidR="00A36961" w:rsidRPr="00E22ECC" w:rsidRDefault="0026303A" w:rsidP="00A3696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sidR="00A36961" w:rsidRPr="00E22ECC">
        <w:rPr>
          <w:rFonts w:ascii="Times New Roman" w:hAnsi="Times New Roman" w:cs="Times New Roman"/>
          <w:sz w:val="28"/>
          <w:szCs w:val="28"/>
        </w:rPr>
        <w:t xml:space="preserve">. </w:t>
      </w:r>
      <w:r w:rsidR="00A36961" w:rsidRPr="00E22ECC">
        <w:rPr>
          <w:rFonts w:ascii="Times New Roman" w:hAnsi="Times New Roman" w:cs="Times New Roman"/>
          <w:b/>
          <w:bCs/>
          <w:sz w:val="28"/>
          <w:szCs w:val="28"/>
        </w:rPr>
        <w:t>Ref</w:t>
      </w:r>
      <w:r>
        <w:rPr>
          <w:rFonts w:ascii="Times New Roman" w:hAnsi="Times New Roman" w:cs="Times New Roman"/>
          <w:b/>
          <w:bCs/>
          <w:sz w:val="28"/>
          <w:szCs w:val="28"/>
        </w:rPr>
        <w:t>lecti</w:t>
      </w:r>
      <w:r w:rsidR="000776BF">
        <w:rPr>
          <w:rFonts w:ascii="Times New Roman" w:hAnsi="Times New Roman" w:cs="Times New Roman"/>
          <w:b/>
          <w:bCs/>
          <w:sz w:val="28"/>
          <w:szCs w:val="28"/>
        </w:rPr>
        <w:t>on on Video Interview and Test: 75</w:t>
      </w:r>
      <w:r w:rsidR="00A36961" w:rsidRPr="00E22ECC">
        <w:rPr>
          <w:rFonts w:ascii="Times New Roman" w:hAnsi="Times New Roman" w:cs="Times New Roman"/>
          <w:b/>
          <w:bCs/>
          <w:sz w:val="28"/>
          <w:szCs w:val="28"/>
        </w:rPr>
        <w:t xml:space="preserve"> po</w:t>
      </w:r>
      <w:r>
        <w:rPr>
          <w:rFonts w:ascii="Times New Roman" w:hAnsi="Times New Roman" w:cs="Times New Roman"/>
          <w:b/>
          <w:bCs/>
          <w:sz w:val="28"/>
          <w:szCs w:val="28"/>
        </w:rPr>
        <w:t>ints</w:t>
      </w:r>
      <w:r w:rsidR="000776BF">
        <w:rPr>
          <w:rFonts w:ascii="Times New Roman" w:hAnsi="Times New Roman" w:cs="Times New Roman"/>
          <w:b/>
          <w:bCs/>
          <w:sz w:val="28"/>
          <w:szCs w:val="28"/>
        </w:rPr>
        <w:t xml:space="preserve"> total</w:t>
      </w:r>
      <w:r>
        <w:rPr>
          <w:rFonts w:ascii="Times New Roman" w:hAnsi="Times New Roman" w:cs="Times New Roman"/>
          <w:b/>
          <w:bCs/>
          <w:sz w:val="28"/>
          <w:szCs w:val="28"/>
        </w:rPr>
        <w:t xml:space="preserve"> (meets learning objective 3</w:t>
      </w:r>
      <w:r w:rsidR="00A36961" w:rsidRPr="00E22ECC">
        <w:rPr>
          <w:rFonts w:ascii="Times New Roman" w:hAnsi="Times New Roman" w:cs="Times New Roman"/>
          <w:b/>
          <w:bCs/>
          <w:sz w:val="28"/>
          <w:szCs w:val="28"/>
        </w:rPr>
        <w:t>)</w:t>
      </w:r>
    </w:p>
    <w:p w14:paraId="36D7F27B" w14:textId="7BC21D64" w:rsidR="00A36961" w:rsidRDefault="000776BF" w:rsidP="000776BF">
      <w:pPr>
        <w:widowControl w:val="0"/>
        <w:autoSpaceDE w:val="0"/>
        <w:autoSpaceDN w:val="0"/>
        <w:adjustRightInd w:val="0"/>
        <w:ind w:left="720"/>
        <w:rPr>
          <w:rFonts w:ascii="Times New Roman" w:hAnsi="Times New Roman" w:cs="Times New Roman"/>
          <w:sz w:val="28"/>
          <w:szCs w:val="28"/>
        </w:rPr>
      </w:pPr>
      <w:r>
        <w:rPr>
          <w:rFonts w:ascii="Times New Roman" w:hAnsi="Times New Roman" w:cs="Times New Roman"/>
          <w:b/>
          <w:bCs/>
          <w:sz w:val="28"/>
          <w:szCs w:val="28"/>
        </w:rPr>
        <w:t xml:space="preserve">A. </w:t>
      </w:r>
      <w:r w:rsidR="00A36961" w:rsidRPr="00E22ECC">
        <w:rPr>
          <w:rFonts w:ascii="Times New Roman" w:hAnsi="Times New Roman" w:cs="Times New Roman"/>
          <w:sz w:val="28"/>
          <w:szCs w:val="28"/>
        </w:rPr>
        <w:t xml:space="preserve">For this objective, you will watch several video interviews conducted </w:t>
      </w:r>
      <w:r w:rsidR="00A36961" w:rsidRPr="00E22ECC">
        <w:rPr>
          <w:rFonts w:ascii="Times New Roman" w:hAnsi="Times New Roman" w:cs="Times New Roman"/>
          <w:sz w:val="28"/>
          <w:szCs w:val="28"/>
        </w:rPr>
        <w:lastRenderedPageBreak/>
        <w:t>with SLPs who work in a</w:t>
      </w:r>
      <w:r w:rsidR="0026303A">
        <w:rPr>
          <w:rFonts w:ascii="Times New Roman" w:hAnsi="Times New Roman" w:cs="Times New Roman"/>
          <w:sz w:val="28"/>
          <w:szCs w:val="28"/>
        </w:rPr>
        <w:t xml:space="preserve"> </w:t>
      </w:r>
      <w:r w:rsidR="007413AB">
        <w:rPr>
          <w:rFonts w:ascii="Times New Roman" w:hAnsi="Times New Roman" w:cs="Times New Roman"/>
          <w:sz w:val="28"/>
          <w:szCs w:val="28"/>
        </w:rPr>
        <w:t>variety of settings and submit a</w:t>
      </w:r>
      <w:r w:rsidR="00A36961" w:rsidRPr="00E22ECC">
        <w:rPr>
          <w:rFonts w:ascii="Times New Roman" w:hAnsi="Times New Roman" w:cs="Times New Roman"/>
          <w:sz w:val="28"/>
          <w:szCs w:val="28"/>
        </w:rPr>
        <w:t xml:space="preserve"> </w:t>
      </w:r>
      <w:r w:rsidR="007413AB">
        <w:rPr>
          <w:rFonts w:ascii="Times New Roman" w:hAnsi="Times New Roman" w:cs="Times New Roman"/>
          <w:sz w:val="28"/>
          <w:szCs w:val="28"/>
        </w:rPr>
        <w:t xml:space="preserve">3 page </w:t>
      </w:r>
      <w:r w:rsidR="00A36961" w:rsidRPr="00E22ECC">
        <w:rPr>
          <w:rFonts w:ascii="Times New Roman" w:hAnsi="Times New Roman" w:cs="Times New Roman"/>
          <w:sz w:val="28"/>
          <w:szCs w:val="28"/>
        </w:rPr>
        <w:t>reflection</w:t>
      </w:r>
      <w:r w:rsidR="0026303A">
        <w:rPr>
          <w:rFonts w:ascii="Times New Roman" w:hAnsi="Times New Roman" w:cs="Times New Roman"/>
          <w:sz w:val="28"/>
          <w:szCs w:val="28"/>
        </w:rPr>
        <w:t xml:space="preserve"> essay</w:t>
      </w:r>
      <w:r>
        <w:rPr>
          <w:rFonts w:ascii="Times New Roman" w:hAnsi="Times New Roman" w:cs="Times New Roman"/>
          <w:sz w:val="28"/>
          <w:szCs w:val="28"/>
        </w:rPr>
        <w:t xml:space="preserve"> </w:t>
      </w:r>
      <w:r w:rsidRPr="000776BF">
        <w:rPr>
          <w:rFonts w:ascii="Times New Roman" w:hAnsi="Times New Roman" w:cs="Times New Roman"/>
          <w:b/>
          <w:bCs/>
          <w:sz w:val="28"/>
          <w:szCs w:val="28"/>
        </w:rPr>
        <w:t>(25 points)</w:t>
      </w:r>
      <w:r w:rsidR="007413AB">
        <w:rPr>
          <w:rFonts w:ascii="Times New Roman" w:hAnsi="Times New Roman" w:cs="Times New Roman"/>
          <w:sz w:val="28"/>
          <w:szCs w:val="28"/>
        </w:rPr>
        <w:t xml:space="preserve"> on the </w:t>
      </w:r>
      <w:r w:rsidR="0026303A">
        <w:rPr>
          <w:rFonts w:ascii="Times New Roman" w:hAnsi="Times New Roman" w:cs="Times New Roman"/>
          <w:sz w:val="28"/>
          <w:szCs w:val="28"/>
        </w:rPr>
        <w:t>video</w:t>
      </w:r>
      <w:r w:rsidR="007413AB">
        <w:rPr>
          <w:rFonts w:ascii="Times New Roman" w:hAnsi="Times New Roman" w:cs="Times New Roman"/>
          <w:sz w:val="28"/>
          <w:szCs w:val="28"/>
        </w:rPr>
        <w:t>s you watched</w:t>
      </w:r>
      <w:r w:rsidR="00A36961" w:rsidRPr="00E22ECC">
        <w:rPr>
          <w:rFonts w:ascii="Times New Roman" w:hAnsi="Times New Roman" w:cs="Times New Roman"/>
          <w:sz w:val="28"/>
          <w:szCs w:val="28"/>
        </w:rPr>
        <w:t xml:space="preserve">. Full details about this assignment </w:t>
      </w:r>
      <w:r w:rsidR="0026303A">
        <w:rPr>
          <w:rFonts w:ascii="Times New Roman" w:hAnsi="Times New Roman" w:cs="Times New Roman"/>
          <w:sz w:val="28"/>
          <w:szCs w:val="28"/>
        </w:rPr>
        <w:t>are presented in the Objective 3</w:t>
      </w:r>
      <w:r w:rsidR="00A36961" w:rsidRPr="00E22ECC">
        <w:rPr>
          <w:rFonts w:ascii="Times New Roman" w:hAnsi="Times New Roman" w:cs="Times New Roman"/>
          <w:sz w:val="28"/>
          <w:szCs w:val="28"/>
        </w:rPr>
        <w:t xml:space="preserve"> folder in the course content area.</w:t>
      </w:r>
    </w:p>
    <w:p w14:paraId="2C78981B" w14:textId="77777777" w:rsidR="000776BF" w:rsidRDefault="000776BF" w:rsidP="000776BF">
      <w:pPr>
        <w:widowControl w:val="0"/>
        <w:autoSpaceDE w:val="0"/>
        <w:autoSpaceDN w:val="0"/>
        <w:adjustRightInd w:val="0"/>
        <w:ind w:left="720"/>
        <w:rPr>
          <w:rFonts w:ascii="Times New Roman" w:hAnsi="Times New Roman" w:cs="Times New Roman"/>
          <w:sz w:val="28"/>
          <w:szCs w:val="28"/>
        </w:rPr>
      </w:pPr>
    </w:p>
    <w:p w14:paraId="29701FE6" w14:textId="49ED9CD2" w:rsidR="000776BF" w:rsidRPr="000776BF" w:rsidRDefault="000776BF" w:rsidP="000776BF">
      <w:pPr>
        <w:widowControl w:val="0"/>
        <w:autoSpaceDE w:val="0"/>
        <w:autoSpaceDN w:val="0"/>
        <w:adjustRightInd w:val="0"/>
        <w:ind w:left="720"/>
        <w:rPr>
          <w:rFonts w:ascii="Times New Roman" w:hAnsi="Times New Roman" w:cs="Times New Roman"/>
          <w:sz w:val="28"/>
          <w:szCs w:val="28"/>
        </w:rPr>
      </w:pPr>
      <w:r w:rsidRPr="000776BF">
        <w:rPr>
          <w:rFonts w:ascii="Times New Roman" w:hAnsi="Times New Roman" w:cs="Times New Roman"/>
          <w:b/>
          <w:bCs/>
          <w:sz w:val="28"/>
          <w:szCs w:val="28"/>
        </w:rPr>
        <w:t>B.</w:t>
      </w:r>
      <w:r>
        <w:rPr>
          <w:rFonts w:ascii="Times New Roman" w:hAnsi="Times New Roman" w:cs="Times New Roman"/>
          <w:b/>
          <w:bCs/>
          <w:sz w:val="28"/>
          <w:szCs w:val="28"/>
        </w:rPr>
        <w:t xml:space="preserve"> </w:t>
      </w:r>
      <w:r>
        <w:rPr>
          <w:rFonts w:ascii="Times New Roman" w:hAnsi="Times New Roman" w:cs="Times New Roman"/>
          <w:sz w:val="28"/>
          <w:szCs w:val="28"/>
        </w:rPr>
        <w:t xml:space="preserve">Roles of the SLP/Audiologist Test </w:t>
      </w:r>
      <w:r>
        <w:rPr>
          <w:rFonts w:ascii="Times New Roman" w:hAnsi="Times New Roman" w:cs="Times New Roman"/>
          <w:b/>
          <w:bCs/>
          <w:sz w:val="28"/>
          <w:szCs w:val="28"/>
        </w:rPr>
        <w:t>(50 points)</w:t>
      </w:r>
      <w:r>
        <w:rPr>
          <w:rFonts w:ascii="Times New Roman" w:hAnsi="Times New Roman" w:cs="Times New Roman"/>
          <w:sz w:val="28"/>
          <w:szCs w:val="28"/>
        </w:rPr>
        <w:t xml:space="preserve"> You will take a test based on expert recorded lectures in module 3. Listen to lectures and take notes. You will have 2 opportunities to take the test and the highest score will be the one that is recorded.</w:t>
      </w:r>
    </w:p>
    <w:p w14:paraId="12C37F06" w14:textId="77777777" w:rsidR="0026303A" w:rsidRDefault="0026303A" w:rsidP="00A36961">
      <w:pPr>
        <w:widowControl w:val="0"/>
        <w:autoSpaceDE w:val="0"/>
        <w:autoSpaceDN w:val="0"/>
        <w:adjustRightInd w:val="0"/>
        <w:rPr>
          <w:rFonts w:ascii="Times New Roman" w:hAnsi="Times New Roman" w:cs="Times New Roman"/>
          <w:sz w:val="28"/>
          <w:szCs w:val="28"/>
        </w:rPr>
      </w:pPr>
    </w:p>
    <w:p w14:paraId="4436BFE7" w14:textId="2FAE81FA" w:rsidR="0026303A" w:rsidRPr="00E22ECC" w:rsidRDefault="0026303A" w:rsidP="0026303A">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Pr="00E22ECC">
        <w:rPr>
          <w:rFonts w:ascii="Times New Roman" w:hAnsi="Times New Roman" w:cs="Times New Roman"/>
          <w:sz w:val="28"/>
          <w:szCs w:val="28"/>
        </w:rPr>
        <w:t>.</w:t>
      </w:r>
      <w:r w:rsidRPr="00E22ECC">
        <w:rPr>
          <w:rFonts w:ascii="Times New Roman" w:hAnsi="Times New Roman" w:cs="Times New Roman"/>
          <w:b/>
          <w:bCs/>
          <w:sz w:val="28"/>
          <w:szCs w:val="28"/>
        </w:rPr>
        <w:t xml:space="preserve"> Ethics Assignment: 100 po</w:t>
      </w:r>
      <w:r>
        <w:rPr>
          <w:rFonts w:ascii="Times New Roman" w:hAnsi="Times New Roman" w:cs="Times New Roman"/>
          <w:b/>
          <w:bCs/>
          <w:sz w:val="28"/>
          <w:szCs w:val="28"/>
        </w:rPr>
        <w:t>ints (meets learning objective 4</w:t>
      </w:r>
      <w:r w:rsidRPr="00E22ECC">
        <w:rPr>
          <w:rFonts w:ascii="Times New Roman" w:hAnsi="Times New Roman" w:cs="Times New Roman"/>
          <w:b/>
          <w:bCs/>
          <w:sz w:val="28"/>
          <w:szCs w:val="28"/>
        </w:rPr>
        <w:t>)</w:t>
      </w:r>
    </w:p>
    <w:p w14:paraId="036CEB3F" w14:textId="20E9A249" w:rsidR="0026303A" w:rsidRPr="00E22ECC" w:rsidRDefault="0026303A" w:rsidP="0026303A">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To meet this objective you will learn about ethics in speech-language pathology through several readings and PowerPoints provided as well as research conducted on your own. You will then evaluate case studies considering the American Speech Language Hearing Association (ASHA) Code of Ethics. Full details about this assignment are presented in the </w:t>
      </w:r>
      <w:r w:rsidR="00807908">
        <w:rPr>
          <w:rFonts w:ascii="Times New Roman" w:hAnsi="Times New Roman" w:cs="Times New Roman"/>
          <w:sz w:val="28"/>
          <w:szCs w:val="28"/>
        </w:rPr>
        <w:t>Objective 4</w:t>
      </w:r>
      <w:r w:rsidRPr="00E22ECC">
        <w:rPr>
          <w:rFonts w:ascii="Times New Roman" w:hAnsi="Times New Roman" w:cs="Times New Roman"/>
          <w:sz w:val="28"/>
          <w:szCs w:val="28"/>
        </w:rPr>
        <w:t xml:space="preserve"> folder in the course content area.</w:t>
      </w:r>
    </w:p>
    <w:p w14:paraId="70ECB709" w14:textId="77777777" w:rsidR="0026303A" w:rsidRPr="00E22ECC" w:rsidRDefault="0026303A" w:rsidP="00A36961">
      <w:pPr>
        <w:widowControl w:val="0"/>
        <w:autoSpaceDE w:val="0"/>
        <w:autoSpaceDN w:val="0"/>
        <w:adjustRightInd w:val="0"/>
        <w:rPr>
          <w:rFonts w:ascii="Times New Roman" w:hAnsi="Times New Roman" w:cs="Times New Roman"/>
          <w:sz w:val="28"/>
          <w:szCs w:val="28"/>
        </w:rPr>
      </w:pPr>
    </w:p>
    <w:p w14:paraId="157E2B2F"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244B5D07"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5. </w:t>
      </w:r>
      <w:r w:rsidRPr="00E22ECC">
        <w:rPr>
          <w:rFonts w:ascii="Times New Roman" w:hAnsi="Times New Roman" w:cs="Times New Roman"/>
          <w:b/>
          <w:bCs/>
          <w:sz w:val="28"/>
          <w:szCs w:val="28"/>
        </w:rPr>
        <w:t>Impact of Communication Disorders on Patients, Caregivers, and Society: 100 points (meets learning objective 5)</w:t>
      </w:r>
    </w:p>
    <w:p w14:paraId="7A3C9CCC" w14:textId="7626E104" w:rsidR="00A36961" w:rsidRPr="00E22ECC" w:rsidRDefault="00A36961" w:rsidP="00E416F8">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To meet this objective you will</w:t>
      </w:r>
      <w:r w:rsidR="00E416F8">
        <w:rPr>
          <w:rFonts w:ascii="Times New Roman" w:hAnsi="Times New Roman" w:cs="Times New Roman"/>
          <w:sz w:val="28"/>
          <w:szCs w:val="28"/>
        </w:rPr>
        <w:t xml:space="preserve"> join with you</w:t>
      </w:r>
      <w:r w:rsidR="002476E9">
        <w:rPr>
          <w:rFonts w:ascii="Times New Roman" w:hAnsi="Times New Roman" w:cs="Times New Roman"/>
          <w:sz w:val="28"/>
          <w:szCs w:val="28"/>
        </w:rPr>
        <w:t>r</w:t>
      </w:r>
      <w:r w:rsidR="00E416F8">
        <w:rPr>
          <w:rFonts w:ascii="Times New Roman" w:hAnsi="Times New Roman" w:cs="Times New Roman"/>
          <w:sz w:val="28"/>
          <w:szCs w:val="28"/>
        </w:rPr>
        <w:t xml:space="preserve"> assi</w:t>
      </w:r>
      <w:r w:rsidR="009D4ADB">
        <w:rPr>
          <w:rFonts w:ascii="Times New Roman" w:hAnsi="Times New Roman" w:cs="Times New Roman"/>
          <w:sz w:val="28"/>
          <w:szCs w:val="28"/>
        </w:rPr>
        <w:t>gned group again to incorporate</w:t>
      </w:r>
      <w:r w:rsidR="00E416F8">
        <w:rPr>
          <w:rFonts w:ascii="Times New Roman" w:hAnsi="Times New Roman" w:cs="Times New Roman"/>
          <w:sz w:val="28"/>
          <w:szCs w:val="28"/>
        </w:rPr>
        <w:t xml:space="preserve"> your characteristics and etiologies presentation with impact on individuals, caregivers, and/or society unique to your communication disorder or difference. For example, what impact may stuttering have on an individual and his/her social life or what impact does a swallowing disorder have on a patient with dementia? What do language and literacy deficits mean for society? This will require research </w:t>
      </w:r>
      <w:r w:rsidR="00D17AE9">
        <w:rPr>
          <w:rFonts w:ascii="Times New Roman" w:hAnsi="Times New Roman" w:cs="Times New Roman"/>
          <w:sz w:val="28"/>
          <w:szCs w:val="28"/>
        </w:rPr>
        <w:t>on your end. You will present</w:t>
      </w:r>
      <w:r w:rsidR="00ED47B1">
        <w:rPr>
          <w:rFonts w:ascii="Times New Roman" w:hAnsi="Times New Roman" w:cs="Times New Roman"/>
          <w:sz w:val="28"/>
          <w:szCs w:val="28"/>
        </w:rPr>
        <w:t xml:space="preserve"> a </w:t>
      </w:r>
      <w:proofErr w:type="spellStart"/>
      <w:proofErr w:type="gramStart"/>
      <w:r w:rsidR="00ED47B1">
        <w:rPr>
          <w:rFonts w:ascii="Times New Roman" w:hAnsi="Times New Roman" w:cs="Times New Roman"/>
          <w:sz w:val="28"/>
          <w:szCs w:val="28"/>
        </w:rPr>
        <w:t>powerpoint</w:t>
      </w:r>
      <w:proofErr w:type="spellEnd"/>
      <w:proofErr w:type="gramEnd"/>
      <w:r w:rsidR="00ED47B1">
        <w:rPr>
          <w:rFonts w:ascii="Times New Roman" w:hAnsi="Times New Roman" w:cs="Times New Roman"/>
          <w:sz w:val="28"/>
          <w:szCs w:val="28"/>
        </w:rPr>
        <w:t xml:space="preserve"> slide (similar to a poster from a poster session)</w:t>
      </w:r>
      <w:r w:rsidR="00E416F8">
        <w:rPr>
          <w:rFonts w:ascii="Times New Roman" w:hAnsi="Times New Roman" w:cs="Times New Roman"/>
          <w:sz w:val="28"/>
          <w:szCs w:val="28"/>
        </w:rPr>
        <w:t xml:space="preserve"> in blackboard collaborate, again, including information from your previous presentation with the addition of the impact portion.</w:t>
      </w:r>
      <w:r w:rsidRPr="00E22ECC">
        <w:rPr>
          <w:rFonts w:ascii="Times New Roman" w:hAnsi="Times New Roman" w:cs="Times New Roman"/>
          <w:sz w:val="28"/>
          <w:szCs w:val="28"/>
        </w:rPr>
        <w:t xml:space="preserve"> </w:t>
      </w:r>
      <w:r w:rsidR="00E416F8">
        <w:rPr>
          <w:rFonts w:ascii="Times New Roman" w:hAnsi="Times New Roman" w:cs="Times New Roman"/>
          <w:sz w:val="28"/>
          <w:szCs w:val="28"/>
        </w:rPr>
        <w:t>Each group will also be required to view another group’s recorded presentation and submit two follow-up questions to that group. That group in turn will answer the questions by a specified date.</w:t>
      </w:r>
      <w:r w:rsidRPr="00E22ECC">
        <w:rPr>
          <w:rFonts w:ascii="Times New Roman" w:hAnsi="Times New Roman" w:cs="Times New Roman"/>
          <w:sz w:val="28"/>
          <w:szCs w:val="28"/>
        </w:rPr>
        <w:t xml:space="preserve"> Full details about this assignment are presented in the Objective 5 folder in the course content area.</w:t>
      </w:r>
    </w:p>
    <w:p w14:paraId="0258345A"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 </w:t>
      </w:r>
    </w:p>
    <w:p w14:paraId="0CDD0617" w14:textId="2B891490"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FINAL GRADE COMPUTATION</w:t>
      </w:r>
      <w:r w:rsidR="00DB0E4A">
        <w:rPr>
          <w:rFonts w:ascii="Times New Roman" w:hAnsi="Times New Roman" w:cs="Times New Roman"/>
          <w:b/>
          <w:bCs/>
          <w:sz w:val="28"/>
          <w:szCs w:val="28"/>
        </w:rPr>
        <w:t xml:space="preserve"> (HINT: Keep track of due dates listed)</w:t>
      </w:r>
      <w:r w:rsidRPr="00E22ECC">
        <w:rPr>
          <w:rFonts w:ascii="Times New Roman" w:hAnsi="Times New Roman" w:cs="Times New Roman"/>
          <w:b/>
          <w:bCs/>
          <w:sz w:val="28"/>
          <w:szCs w:val="28"/>
        </w:rPr>
        <w:t xml:space="preserve">: </w:t>
      </w:r>
    </w:p>
    <w:p w14:paraId="56D5FEDE" w14:textId="77777777" w:rsidR="004F7E8F" w:rsidRDefault="004F7E8F" w:rsidP="00E77B35">
      <w:pPr>
        <w:widowControl w:val="0"/>
        <w:autoSpaceDE w:val="0"/>
        <w:autoSpaceDN w:val="0"/>
        <w:adjustRightInd w:val="0"/>
        <w:rPr>
          <w:rFonts w:ascii="Times New Roman" w:hAnsi="Times New Roman" w:cs="Times New Roman"/>
          <w:sz w:val="28"/>
          <w:szCs w:val="28"/>
        </w:rPr>
      </w:pPr>
    </w:p>
    <w:p w14:paraId="4A9BAC7D" w14:textId="370083A1" w:rsidR="00DB0E4A" w:rsidRPr="00E77B35" w:rsidRDefault="00A36961" w:rsidP="00E77B35">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Objective 1: </w:t>
      </w:r>
      <w:r w:rsidR="00DB0E4A" w:rsidRPr="00DB0E4A">
        <w:rPr>
          <w:rFonts w:ascii="Times New Roman" w:hAnsi="Times New Roman" w:cs="Times New Roman"/>
          <w:sz w:val="28"/>
          <w:szCs w:val="28"/>
        </w:rPr>
        <w:t xml:space="preserve">Blackboard Collaborate Presentation/Individual: </w:t>
      </w:r>
      <w:r w:rsidR="004F7E8F">
        <w:rPr>
          <w:rFonts w:ascii="Times New Roman" w:hAnsi="Times New Roman" w:cs="Times New Roman"/>
          <w:sz w:val="28"/>
          <w:szCs w:val="28"/>
        </w:rPr>
        <w:t>(</w:t>
      </w:r>
      <w:r w:rsidR="00DB0E4A" w:rsidRPr="00DB0E4A">
        <w:rPr>
          <w:rFonts w:ascii="Times New Roman" w:hAnsi="Times New Roman" w:cs="Times New Roman"/>
          <w:sz w:val="28"/>
          <w:szCs w:val="28"/>
        </w:rPr>
        <w:t>2</w:t>
      </w:r>
      <w:r w:rsidR="00DB0E4A">
        <w:rPr>
          <w:rFonts w:ascii="Times New Roman" w:hAnsi="Times New Roman" w:cs="Times New Roman"/>
          <w:sz w:val="28"/>
          <w:szCs w:val="28"/>
        </w:rPr>
        <w:t>5</w:t>
      </w:r>
      <w:r w:rsidRPr="00E22ECC">
        <w:rPr>
          <w:rFonts w:ascii="Times New Roman" w:hAnsi="Times New Roman" w:cs="Times New Roman"/>
          <w:sz w:val="28"/>
          <w:szCs w:val="28"/>
        </w:rPr>
        <w:t xml:space="preserve"> pts</w:t>
      </w:r>
      <w:r w:rsidR="004F7E8F">
        <w:rPr>
          <w:rFonts w:ascii="Times New Roman" w:hAnsi="Times New Roman" w:cs="Times New Roman"/>
          <w:sz w:val="28"/>
          <w:szCs w:val="28"/>
        </w:rPr>
        <w:t>)</w:t>
      </w:r>
      <w:r w:rsidR="00E77B35">
        <w:rPr>
          <w:rFonts w:ascii="Times New Roman" w:hAnsi="Times New Roman" w:cs="Times New Roman"/>
          <w:sz w:val="28"/>
          <w:szCs w:val="28"/>
        </w:rPr>
        <w:t xml:space="preserve"> </w:t>
      </w:r>
      <w:r w:rsidR="00DB0E4A">
        <w:rPr>
          <w:rFonts w:ascii="Times New Roman" w:hAnsi="Times New Roman" w:cs="Times New Roman"/>
          <w:b/>
          <w:bCs/>
          <w:sz w:val="28"/>
          <w:szCs w:val="28"/>
        </w:rPr>
        <w:t xml:space="preserve">DUE </w:t>
      </w:r>
      <w:r w:rsidR="00A767B1">
        <w:rPr>
          <w:rFonts w:ascii="Times New Roman" w:hAnsi="Times New Roman" w:cs="Times New Roman"/>
          <w:b/>
          <w:bCs/>
          <w:sz w:val="28"/>
          <w:szCs w:val="28"/>
        </w:rPr>
        <w:t>January 31st</w:t>
      </w:r>
      <w:r w:rsidR="000520DF">
        <w:rPr>
          <w:rFonts w:ascii="Times New Roman" w:hAnsi="Times New Roman" w:cs="Times New Roman"/>
          <w:b/>
          <w:bCs/>
          <w:sz w:val="28"/>
          <w:szCs w:val="28"/>
        </w:rPr>
        <w:t xml:space="preserve"> at 11:59 pm</w:t>
      </w:r>
    </w:p>
    <w:p w14:paraId="743E8868" w14:textId="77777777" w:rsidR="00DB0E4A" w:rsidRDefault="00DB0E4A" w:rsidP="00A36961">
      <w:pPr>
        <w:widowControl w:val="0"/>
        <w:autoSpaceDE w:val="0"/>
        <w:autoSpaceDN w:val="0"/>
        <w:adjustRightInd w:val="0"/>
        <w:rPr>
          <w:rFonts w:ascii="Times New Roman" w:hAnsi="Times New Roman" w:cs="Times New Roman"/>
          <w:sz w:val="28"/>
          <w:szCs w:val="28"/>
        </w:rPr>
      </w:pPr>
    </w:p>
    <w:p w14:paraId="4D4B6F86" w14:textId="77777777" w:rsidR="00D15C42" w:rsidRDefault="00D15C42" w:rsidP="00A36961">
      <w:pPr>
        <w:widowControl w:val="0"/>
        <w:autoSpaceDE w:val="0"/>
        <w:autoSpaceDN w:val="0"/>
        <w:adjustRightInd w:val="0"/>
        <w:rPr>
          <w:rFonts w:ascii="Times New Roman" w:hAnsi="Times New Roman" w:cs="Times New Roman"/>
          <w:sz w:val="28"/>
          <w:szCs w:val="28"/>
        </w:rPr>
      </w:pPr>
    </w:p>
    <w:p w14:paraId="660568EC" w14:textId="77777777" w:rsidR="000A6078" w:rsidRDefault="000A6078" w:rsidP="00A36961">
      <w:pPr>
        <w:widowControl w:val="0"/>
        <w:autoSpaceDE w:val="0"/>
        <w:autoSpaceDN w:val="0"/>
        <w:adjustRightInd w:val="0"/>
        <w:rPr>
          <w:rFonts w:ascii="Times New Roman" w:hAnsi="Times New Roman" w:cs="Times New Roman"/>
          <w:sz w:val="28"/>
          <w:szCs w:val="28"/>
        </w:rPr>
      </w:pPr>
    </w:p>
    <w:p w14:paraId="3467271B" w14:textId="10995959" w:rsidR="00DB0E4A" w:rsidRDefault="00DB0E4A" w:rsidP="00A3696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Objective 2: Ch</w:t>
      </w:r>
      <w:r w:rsidR="0077637F">
        <w:rPr>
          <w:rFonts w:ascii="Times New Roman" w:hAnsi="Times New Roman" w:cs="Times New Roman"/>
          <w:sz w:val="28"/>
          <w:szCs w:val="28"/>
        </w:rPr>
        <w:t>aracteristics/Etiologies</w:t>
      </w:r>
      <w:r w:rsidR="00D15C42">
        <w:rPr>
          <w:rFonts w:ascii="Times New Roman" w:hAnsi="Times New Roman" w:cs="Times New Roman"/>
          <w:sz w:val="28"/>
          <w:szCs w:val="28"/>
        </w:rPr>
        <w:t xml:space="preserve"> </w:t>
      </w:r>
    </w:p>
    <w:p w14:paraId="62023395" w14:textId="77777777" w:rsidR="00D15C42" w:rsidRDefault="00D15C42" w:rsidP="00A36961">
      <w:pPr>
        <w:widowControl w:val="0"/>
        <w:autoSpaceDE w:val="0"/>
        <w:autoSpaceDN w:val="0"/>
        <w:adjustRightInd w:val="0"/>
        <w:rPr>
          <w:rFonts w:ascii="Times New Roman" w:hAnsi="Times New Roman" w:cs="Times New Roman"/>
          <w:sz w:val="28"/>
          <w:szCs w:val="28"/>
        </w:rPr>
      </w:pPr>
    </w:p>
    <w:p w14:paraId="0981B50C" w14:textId="35B70E73" w:rsidR="00D15C42" w:rsidRPr="00D15C42" w:rsidRDefault="00D15C42" w:rsidP="00A36961">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 xml:space="preserve">Topic Choice </w:t>
      </w:r>
      <w:r>
        <w:rPr>
          <w:rFonts w:ascii="Times New Roman" w:hAnsi="Times New Roman" w:cs="Times New Roman"/>
          <w:b/>
          <w:bCs/>
          <w:sz w:val="28"/>
          <w:szCs w:val="28"/>
        </w:rPr>
        <w:t>DUE February 1</w:t>
      </w:r>
      <w:r w:rsidR="0073277E">
        <w:rPr>
          <w:rFonts w:ascii="Times New Roman" w:hAnsi="Times New Roman" w:cs="Times New Roman"/>
          <w:b/>
          <w:bCs/>
          <w:sz w:val="28"/>
          <w:szCs w:val="28"/>
        </w:rPr>
        <w:t>7</w:t>
      </w:r>
      <w:r w:rsidRPr="00D15C42">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at 11:59pm- message professor topic choice</w:t>
      </w:r>
    </w:p>
    <w:p w14:paraId="2AF00725" w14:textId="77777777" w:rsidR="00D15C42" w:rsidRDefault="00D15C42" w:rsidP="00A36961">
      <w:pPr>
        <w:widowControl w:val="0"/>
        <w:autoSpaceDE w:val="0"/>
        <w:autoSpaceDN w:val="0"/>
        <w:adjustRightInd w:val="0"/>
        <w:rPr>
          <w:rFonts w:ascii="Times New Roman" w:hAnsi="Times New Roman" w:cs="Times New Roman"/>
          <w:sz w:val="28"/>
          <w:szCs w:val="28"/>
        </w:rPr>
      </w:pPr>
    </w:p>
    <w:p w14:paraId="319F1891" w14:textId="60EFFC47" w:rsidR="00DB0E4A" w:rsidRDefault="00DB0E4A" w:rsidP="00A36961">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Part A</w:t>
      </w:r>
      <w:r w:rsidR="00E36A70">
        <w:rPr>
          <w:rFonts w:ascii="Times New Roman" w:hAnsi="Times New Roman" w:cs="Times New Roman"/>
          <w:sz w:val="28"/>
          <w:szCs w:val="28"/>
        </w:rPr>
        <w:t>-</w:t>
      </w:r>
      <w:r>
        <w:rPr>
          <w:rFonts w:ascii="Times New Roman" w:hAnsi="Times New Roman" w:cs="Times New Roman"/>
          <w:sz w:val="28"/>
          <w:szCs w:val="28"/>
        </w:rPr>
        <w:t xml:space="preserve"> Group presentation (50 pts) </w:t>
      </w:r>
      <w:r>
        <w:rPr>
          <w:rFonts w:ascii="Times New Roman" w:hAnsi="Times New Roman" w:cs="Times New Roman"/>
          <w:b/>
          <w:bCs/>
          <w:sz w:val="28"/>
          <w:szCs w:val="28"/>
        </w:rPr>
        <w:t>DUE</w:t>
      </w:r>
      <w:r w:rsidR="00C31904">
        <w:rPr>
          <w:rFonts w:ascii="Times New Roman" w:hAnsi="Times New Roman" w:cs="Times New Roman"/>
          <w:b/>
          <w:bCs/>
          <w:sz w:val="28"/>
          <w:szCs w:val="28"/>
        </w:rPr>
        <w:t xml:space="preserve"> March 3rd</w:t>
      </w:r>
      <w:r w:rsidR="005A3CF5">
        <w:rPr>
          <w:rFonts w:ascii="Times New Roman" w:hAnsi="Times New Roman" w:cs="Times New Roman"/>
          <w:b/>
          <w:bCs/>
          <w:sz w:val="28"/>
          <w:szCs w:val="28"/>
        </w:rPr>
        <w:t xml:space="preserve"> at 11:59pm</w:t>
      </w:r>
    </w:p>
    <w:p w14:paraId="54B78FA2" w14:textId="77777777" w:rsidR="00DB0E4A" w:rsidRPr="00DB0E4A" w:rsidRDefault="00DB0E4A" w:rsidP="00A36961">
      <w:pPr>
        <w:widowControl w:val="0"/>
        <w:autoSpaceDE w:val="0"/>
        <w:autoSpaceDN w:val="0"/>
        <w:adjustRightInd w:val="0"/>
        <w:rPr>
          <w:rFonts w:ascii="Times New Roman" w:hAnsi="Times New Roman" w:cs="Times New Roman"/>
          <w:b/>
          <w:bCs/>
          <w:sz w:val="28"/>
          <w:szCs w:val="28"/>
        </w:rPr>
      </w:pPr>
    </w:p>
    <w:p w14:paraId="146C32F9" w14:textId="7DA5CAAC" w:rsidR="00A36961" w:rsidRPr="00DB0E4A" w:rsidRDefault="00DB0E4A" w:rsidP="00A36961">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Part B</w:t>
      </w:r>
      <w:r w:rsidR="00E36A70">
        <w:rPr>
          <w:rFonts w:ascii="Times New Roman" w:hAnsi="Times New Roman" w:cs="Times New Roman"/>
          <w:sz w:val="28"/>
          <w:szCs w:val="28"/>
        </w:rPr>
        <w:t>-</w:t>
      </w:r>
      <w:r>
        <w:rPr>
          <w:rFonts w:ascii="Times New Roman" w:hAnsi="Times New Roman" w:cs="Times New Roman"/>
          <w:sz w:val="28"/>
          <w:szCs w:val="28"/>
        </w:rPr>
        <w:t xml:space="preserve"> Test (50 pts) </w:t>
      </w:r>
      <w:r w:rsidR="00B70E9C">
        <w:rPr>
          <w:rFonts w:ascii="Times New Roman" w:hAnsi="Times New Roman" w:cs="Times New Roman"/>
          <w:b/>
          <w:bCs/>
          <w:sz w:val="28"/>
          <w:szCs w:val="28"/>
        </w:rPr>
        <w:t>OPENS March 11</w:t>
      </w:r>
      <w:r w:rsidR="00B70E9C" w:rsidRPr="00B70E9C">
        <w:rPr>
          <w:rFonts w:ascii="Times New Roman" w:hAnsi="Times New Roman" w:cs="Times New Roman"/>
          <w:b/>
          <w:bCs/>
          <w:sz w:val="28"/>
          <w:szCs w:val="28"/>
          <w:vertAlign w:val="superscript"/>
        </w:rPr>
        <w:t>th</w:t>
      </w:r>
      <w:r w:rsidR="00B70E9C">
        <w:rPr>
          <w:rFonts w:ascii="Times New Roman" w:hAnsi="Times New Roman" w:cs="Times New Roman"/>
          <w:b/>
          <w:bCs/>
          <w:sz w:val="28"/>
          <w:szCs w:val="28"/>
        </w:rPr>
        <w:t xml:space="preserve"> at 8:30 am and </w:t>
      </w:r>
      <w:r>
        <w:rPr>
          <w:rFonts w:ascii="Times New Roman" w:hAnsi="Times New Roman" w:cs="Times New Roman"/>
          <w:b/>
          <w:bCs/>
          <w:sz w:val="28"/>
          <w:szCs w:val="28"/>
        </w:rPr>
        <w:t>DUE</w:t>
      </w:r>
      <w:r w:rsidR="005A3CF5">
        <w:rPr>
          <w:rFonts w:ascii="Times New Roman" w:hAnsi="Times New Roman" w:cs="Times New Roman"/>
          <w:b/>
          <w:bCs/>
          <w:sz w:val="28"/>
          <w:szCs w:val="28"/>
        </w:rPr>
        <w:t xml:space="preserve"> </w:t>
      </w:r>
      <w:r w:rsidR="00B70E9C">
        <w:rPr>
          <w:rFonts w:ascii="Times New Roman" w:hAnsi="Times New Roman" w:cs="Times New Roman"/>
          <w:b/>
          <w:bCs/>
          <w:sz w:val="28"/>
          <w:szCs w:val="28"/>
        </w:rPr>
        <w:t>March 15</w:t>
      </w:r>
      <w:r w:rsidR="00B70E9C" w:rsidRPr="00B70E9C">
        <w:rPr>
          <w:rFonts w:ascii="Times New Roman" w:hAnsi="Times New Roman" w:cs="Times New Roman"/>
          <w:b/>
          <w:bCs/>
          <w:sz w:val="28"/>
          <w:szCs w:val="28"/>
          <w:vertAlign w:val="superscript"/>
        </w:rPr>
        <w:t>th</w:t>
      </w:r>
      <w:r w:rsidR="00B70E9C">
        <w:rPr>
          <w:rFonts w:ascii="Times New Roman" w:hAnsi="Times New Roman" w:cs="Times New Roman"/>
          <w:b/>
          <w:bCs/>
          <w:sz w:val="28"/>
          <w:szCs w:val="28"/>
        </w:rPr>
        <w:t xml:space="preserve"> at 11:59 pm</w:t>
      </w:r>
    </w:p>
    <w:p w14:paraId="76A04DB7" w14:textId="77777777" w:rsidR="00E77B35" w:rsidRDefault="00E77B35" w:rsidP="0077637F">
      <w:pPr>
        <w:widowControl w:val="0"/>
        <w:autoSpaceDE w:val="0"/>
        <w:autoSpaceDN w:val="0"/>
        <w:adjustRightInd w:val="0"/>
        <w:rPr>
          <w:rFonts w:ascii="Times New Roman" w:hAnsi="Times New Roman" w:cs="Times New Roman"/>
          <w:sz w:val="28"/>
          <w:szCs w:val="28"/>
        </w:rPr>
      </w:pPr>
    </w:p>
    <w:p w14:paraId="5E564FD5" w14:textId="77777777" w:rsidR="0077637F" w:rsidRDefault="0077637F" w:rsidP="0077637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Objective 3:  Roles and Responsibilities </w:t>
      </w:r>
    </w:p>
    <w:p w14:paraId="2CFEEEB7" w14:textId="617063C3" w:rsidR="0077637F" w:rsidRDefault="0077637F" w:rsidP="0077637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Part A</w:t>
      </w:r>
      <w:r w:rsidR="00E36A70">
        <w:rPr>
          <w:rFonts w:ascii="Times New Roman" w:hAnsi="Times New Roman" w:cs="Times New Roman"/>
          <w:sz w:val="28"/>
          <w:szCs w:val="28"/>
        </w:rPr>
        <w:t>-</w:t>
      </w:r>
      <w:r>
        <w:rPr>
          <w:rFonts w:ascii="Times New Roman" w:hAnsi="Times New Roman" w:cs="Times New Roman"/>
          <w:sz w:val="28"/>
          <w:szCs w:val="28"/>
        </w:rPr>
        <w:t xml:space="preserve"> Video Reflection </w:t>
      </w:r>
      <w:r w:rsidR="00C051A0">
        <w:rPr>
          <w:rFonts w:ascii="Times New Roman" w:hAnsi="Times New Roman" w:cs="Times New Roman"/>
          <w:sz w:val="28"/>
          <w:szCs w:val="28"/>
        </w:rPr>
        <w:t>(25 pts</w:t>
      </w:r>
      <w:r>
        <w:rPr>
          <w:rFonts w:ascii="Times New Roman" w:hAnsi="Times New Roman" w:cs="Times New Roman"/>
          <w:sz w:val="28"/>
          <w:szCs w:val="28"/>
        </w:rPr>
        <w:t>)</w:t>
      </w:r>
      <w:r w:rsidR="00C051A0">
        <w:rPr>
          <w:rFonts w:ascii="Times New Roman" w:hAnsi="Times New Roman" w:cs="Times New Roman"/>
          <w:sz w:val="28"/>
          <w:szCs w:val="28"/>
        </w:rPr>
        <w:t xml:space="preserve"> </w:t>
      </w:r>
      <w:r w:rsidR="00C051A0">
        <w:rPr>
          <w:rFonts w:ascii="Times New Roman" w:hAnsi="Times New Roman" w:cs="Times New Roman"/>
          <w:b/>
          <w:bCs/>
          <w:sz w:val="28"/>
          <w:szCs w:val="28"/>
        </w:rPr>
        <w:t>DUE</w:t>
      </w:r>
      <w:r w:rsidR="00A767B1">
        <w:rPr>
          <w:rFonts w:ascii="Times New Roman" w:hAnsi="Times New Roman" w:cs="Times New Roman"/>
          <w:b/>
          <w:bCs/>
          <w:sz w:val="28"/>
          <w:szCs w:val="28"/>
        </w:rPr>
        <w:t xml:space="preserve"> March 31</w:t>
      </w:r>
      <w:r w:rsidR="00A767B1" w:rsidRPr="00A767B1">
        <w:rPr>
          <w:rFonts w:ascii="Times New Roman" w:hAnsi="Times New Roman" w:cs="Times New Roman"/>
          <w:b/>
          <w:bCs/>
          <w:sz w:val="28"/>
          <w:szCs w:val="28"/>
          <w:vertAlign w:val="superscript"/>
        </w:rPr>
        <w:t>st</w:t>
      </w:r>
      <w:r w:rsidR="00A767B1">
        <w:rPr>
          <w:rFonts w:ascii="Times New Roman" w:hAnsi="Times New Roman" w:cs="Times New Roman"/>
          <w:b/>
          <w:bCs/>
          <w:sz w:val="28"/>
          <w:szCs w:val="28"/>
        </w:rPr>
        <w:t xml:space="preserve"> at 11:59 pm</w:t>
      </w:r>
    </w:p>
    <w:p w14:paraId="066F8230" w14:textId="77777777" w:rsidR="00C051A0" w:rsidRDefault="00C051A0" w:rsidP="0077637F">
      <w:pPr>
        <w:widowControl w:val="0"/>
        <w:autoSpaceDE w:val="0"/>
        <w:autoSpaceDN w:val="0"/>
        <w:adjustRightInd w:val="0"/>
        <w:rPr>
          <w:rFonts w:ascii="Times New Roman" w:hAnsi="Times New Roman" w:cs="Times New Roman"/>
          <w:b/>
          <w:bCs/>
          <w:sz w:val="28"/>
          <w:szCs w:val="28"/>
        </w:rPr>
      </w:pPr>
    </w:p>
    <w:p w14:paraId="42D473AC" w14:textId="6B6C8CA4" w:rsidR="00C051A0" w:rsidRPr="00C051A0" w:rsidRDefault="00C051A0" w:rsidP="0077637F">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Part B</w:t>
      </w:r>
      <w:r w:rsidR="00E36A70">
        <w:rPr>
          <w:rFonts w:ascii="Times New Roman" w:hAnsi="Times New Roman" w:cs="Times New Roman"/>
          <w:sz w:val="28"/>
          <w:szCs w:val="28"/>
        </w:rPr>
        <w:t>-</w:t>
      </w:r>
      <w:r>
        <w:rPr>
          <w:rFonts w:ascii="Times New Roman" w:hAnsi="Times New Roman" w:cs="Times New Roman"/>
          <w:sz w:val="28"/>
          <w:szCs w:val="28"/>
        </w:rPr>
        <w:t xml:space="preserve"> Test (50 pts)</w:t>
      </w:r>
      <w:r w:rsidR="000A6078">
        <w:rPr>
          <w:rFonts w:ascii="Times New Roman" w:hAnsi="Times New Roman" w:cs="Times New Roman"/>
          <w:sz w:val="28"/>
          <w:szCs w:val="28"/>
        </w:rPr>
        <w:t xml:space="preserve"> </w:t>
      </w:r>
      <w:r w:rsidR="000A6078" w:rsidRPr="000A6078">
        <w:rPr>
          <w:rFonts w:ascii="Times New Roman" w:hAnsi="Times New Roman" w:cs="Times New Roman"/>
          <w:b/>
          <w:sz w:val="28"/>
          <w:szCs w:val="28"/>
        </w:rPr>
        <w:t>OPENS April 6</w:t>
      </w:r>
      <w:r w:rsidR="000A6078" w:rsidRPr="000A6078">
        <w:rPr>
          <w:rFonts w:ascii="Times New Roman" w:hAnsi="Times New Roman" w:cs="Times New Roman"/>
          <w:b/>
          <w:sz w:val="28"/>
          <w:szCs w:val="28"/>
          <w:vertAlign w:val="superscript"/>
        </w:rPr>
        <w:t>th</w:t>
      </w:r>
      <w:r w:rsidR="000A6078" w:rsidRPr="000A6078">
        <w:rPr>
          <w:rFonts w:ascii="Times New Roman" w:hAnsi="Times New Roman" w:cs="Times New Roman"/>
          <w:b/>
          <w:sz w:val="28"/>
          <w:szCs w:val="28"/>
        </w:rPr>
        <w:t xml:space="preserve"> at 8:30am</w:t>
      </w:r>
      <w:r w:rsidR="000A6078">
        <w:rPr>
          <w:rFonts w:ascii="Times New Roman" w:hAnsi="Times New Roman" w:cs="Times New Roman"/>
          <w:sz w:val="28"/>
          <w:szCs w:val="28"/>
        </w:rPr>
        <w:t xml:space="preserve"> </w:t>
      </w:r>
      <w:r>
        <w:rPr>
          <w:rFonts w:ascii="Times New Roman" w:hAnsi="Times New Roman" w:cs="Times New Roman"/>
          <w:b/>
          <w:bCs/>
          <w:sz w:val="28"/>
          <w:szCs w:val="28"/>
        </w:rPr>
        <w:t>DUE</w:t>
      </w:r>
      <w:r w:rsidR="000A6078">
        <w:rPr>
          <w:rFonts w:ascii="Times New Roman" w:hAnsi="Times New Roman" w:cs="Times New Roman"/>
          <w:b/>
          <w:bCs/>
          <w:sz w:val="28"/>
          <w:szCs w:val="28"/>
        </w:rPr>
        <w:t xml:space="preserve"> April 10</w:t>
      </w:r>
      <w:r w:rsidR="000A6078" w:rsidRPr="000A6078">
        <w:rPr>
          <w:rFonts w:ascii="Times New Roman" w:hAnsi="Times New Roman" w:cs="Times New Roman"/>
          <w:b/>
          <w:bCs/>
          <w:sz w:val="28"/>
          <w:szCs w:val="28"/>
          <w:vertAlign w:val="superscript"/>
        </w:rPr>
        <w:t>th</w:t>
      </w:r>
      <w:r w:rsidR="000A6078">
        <w:rPr>
          <w:rFonts w:ascii="Times New Roman" w:hAnsi="Times New Roman" w:cs="Times New Roman"/>
          <w:b/>
          <w:bCs/>
          <w:sz w:val="28"/>
          <w:szCs w:val="28"/>
        </w:rPr>
        <w:t xml:space="preserve"> at 11:59pm</w:t>
      </w:r>
    </w:p>
    <w:p w14:paraId="78CEB4E7" w14:textId="77777777" w:rsidR="0077637F" w:rsidRDefault="0077637F" w:rsidP="00A36961">
      <w:pPr>
        <w:widowControl w:val="0"/>
        <w:autoSpaceDE w:val="0"/>
        <w:autoSpaceDN w:val="0"/>
        <w:adjustRightInd w:val="0"/>
        <w:rPr>
          <w:rFonts w:ascii="Times New Roman" w:hAnsi="Times New Roman" w:cs="Times New Roman"/>
          <w:sz w:val="28"/>
          <w:szCs w:val="28"/>
        </w:rPr>
      </w:pPr>
    </w:p>
    <w:p w14:paraId="15EC36AA" w14:textId="7BE3F500" w:rsidR="00A36961" w:rsidRPr="004F7E8F" w:rsidRDefault="0077637F" w:rsidP="00A36961">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sz w:val="28"/>
          <w:szCs w:val="28"/>
        </w:rPr>
        <w:t>Objective 4</w:t>
      </w:r>
      <w:r w:rsidR="00A36961" w:rsidRPr="00E22ECC">
        <w:rPr>
          <w:rFonts w:ascii="Times New Roman" w:hAnsi="Times New Roman" w:cs="Times New Roman"/>
          <w:sz w:val="28"/>
          <w:szCs w:val="28"/>
        </w:rPr>
        <w:t xml:space="preserve">: Ethics Assignment – </w:t>
      </w:r>
      <w:r w:rsidR="004F7E8F">
        <w:rPr>
          <w:rFonts w:ascii="Times New Roman" w:hAnsi="Times New Roman" w:cs="Times New Roman"/>
          <w:sz w:val="28"/>
          <w:szCs w:val="28"/>
        </w:rPr>
        <w:t>(</w:t>
      </w:r>
      <w:r w:rsidR="00A36961" w:rsidRPr="00E22ECC">
        <w:rPr>
          <w:rFonts w:ascii="Times New Roman" w:hAnsi="Times New Roman" w:cs="Times New Roman"/>
          <w:sz w:val="28"/>
          <w:szCs w:val="28"/>
        </w:rPr>
        <w:t>100 pts</w:t>
      </w:r>
      <w:r w:rsidR="004F7E8F">
        <w:rPr>
          <w:rFonts w:ascii="Times New Roman" w:hAnsi="Times New Roman" w:cs="Times New Roman"/>
          <w:sz w:val="28"/>
          <w:szCs w:val="28"/>
        </w:rPr>
        <w:t xml:space="preserve">) </w:t>
      </w:r>
      <w:r w:rsidR="004F7E8F">
        <w:rPr>
          <w:rFonts w:ascii="Times New Roman" w:hAnsi="Times New Roman" w:cs="Times New Roman"/>
          <w:b/>
          <w:bCs/>
          <w:sz w:val="28"/>
          <w:szCs w:val="28"/>
        </w:rPr>
        <w:t>DUE</w:t>
      </w:r>
      <w:r w:rsidR="00312ABA">
        <w:rPr>
          <w:rFonts w:ascii="Times New Roman" w:hAnsi="Times New Roman" w:cs="Times New Roman"/>
          <w:b/>
          <w:bCs/>
          <w:sz w:val="28"/>
          <w:szCs w:val="28"/>
        </w:rPr>
        <w:t xml:space="preserve"> April 21</w:t>
      </w:r>
      <w:r w:rsidR="00312ABA" w:rsidRPr="002E5B8F">
        <w:rPr>
          <w:rFonts w:ascii="Times New Roman" w:hAnsi="Times New Roman" w:cs="Times New Roman"/>
          <w:b/>
          <w:bCs/>
          <w:sz w:val="28"/>
          <w:szCs w:val="28"/>
          <w:vertAlign w:val="superscript"/>
        </w:rPr>
        <w:t>st</w:t>
      </w:r>
      <w:r w:rsidR="002E5B8F">
        <w:rPr>
          <w:rFonts w:ascii="Times New Roman" w:hAnsi="Times New Roman" w:cs="Times New Roman"/>
          <w:b/>
          <w:bCs/>
          <w:sz w:val="28"/>
          <w:szCs w:val="28"/>
        </w:rPr>
        <w:t xml:space="preserve"> at 11:59pm</w:t>
      </w:r>
    </w:p>
    <w:p w14:paraId="0A4D33DE" w14:textId="77777777" w:rsidR="00A80DA1" w:rsidRDefault="00A80DA1" w:rsidP="00A36961">
      <w:pPr>
        <w:widowControl w:val="0"/>
        <w:autoSpaceDE w:val="0"/>
        <w:autoSpaceDN w:val="0"/>
        <w:adjustRightInd w:val="0"/>
        <w:rPr>
          <w:rFonts w:ascii="Times New Roman" w:hAnsi="Times New Roman" w:cs="Times New Roman"/>
          <w:sz w:val="28"/>
          <w:szCs w:val="28"/>
        </w:rPr>
      </w:pPr>
    </w:p>
    <w:p w14:paraId="098A40CB" w14:textId="3AEC14CC" w:rsidR="00A36961" w:rsidRPr="002E5B8F" w:rsidRDefault="004F7E8F" w:rsidP="00A3696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Objective 5: Impact</w:t>
      </w:r>
      <w:r w:rsidR="00A55E85">
        <w:rPr>
          <w:rFonts w:ascii="Times New Roman" w:hAnsi="Times New Roman" w:cs="Times New Roman"/>
          <w:sz w:val="28"/>
          <w:szCs w:val="28"/>
        </w:rPr>
        <w:t xml:space="preserve"> Presentation</w:t>
      </w:r>
      <w:r w:rsidR="00A36961" w:rsidRPr="00E22ECC">
        <w:rPr>
          <w:rFonts w:ascii="Times New Roman" w:hAnsi="Times New Roman" w:cs="Times New Roman"/>
          <w:sz w:val="28"/>
          <w:szCs w:val="28"/>
        </w:rPr>
        <w:t xml:space="preserve"> – </w:t>
      </w:r>
      <w:r>
        <w:rPr>
          <w:rFonts w:ascii="Times New Roman" w:hAnsi="Times New Roman" w:cs="Times New Roman"/>
          <w:sz w:val="28"/>
          <w:szCs w:val="28"/>
        </w:rPr>
        <w:t>(</w:t>
      </w:r>
      <w:r w:rsidR="00A36961" w:rsidRPr="00E22ECC">
        <w:rPr>
          <w:rFonts w:ascii="Times New Roman" w:hAnsi="Times New Roman" w:cs="Times New Roman"/>
          <w:sz w:val="28"/>
          <w:szCs w:val="28"/>
        </w:rPr>
        <w:t>100 pts</w:t>
      </w:r>
      <w:r>
        <w:rPr>
          <w:rFonts w:ascii="Times New Roman" w:hAnsi="Times New Roman" w:cs="Times New Roman"/>
          <w:sz w:val="28"/>
          <w:szCs w:val="28"/>
        </w:rPr>
        <w:t>)</w:t>
      </w:r>
      <w:r w:rsidR="00FF045E">
        <w:rPr>
          <w:rFonts w:ascii="Times New Roman" w:hAnsi="Times New Roman" w:cs="Times New Roman"/>
          <w:sz w:val="28"/>
          <w:szCs w:val="28"/>
        </w:rPr>
        <w:t xml:space="preserve"> </w:t>
      </w:r>
      <w:r w:rsidR="00607C86">
        <w:rPr>
          <w:rFonts w:ascii="Times New Roman" w:hAnsi="Times New Roman" w:cs="Times New Roman"/>
          <w:b/>
          <w:sz w:val="28"/>
          <w:szCs w:val="28"/>
        </w:rPr>
        <w:t>RECORDINGS and ppt. submission</w:t>
      </w:r>
      <w:r>
        <w:rPr>
          <w:rFonts w:ascii="Times New Roman" w:hAnsi="Times New Roman" w:cs="Times New Roman"/>
          <w:sz w:val="28"/>
          <w:szCs w:val="28"/>
        </w:rPr>
        <w:t xml:space="preserve"> </w:t>
      </w:r>
      <w:r>
        <w:rPr>
          <w:rFonts w:ascii="Times New Roman" w:hAnsi="Times New Roman" w:cs="Times New Roman"/>
          <w:b/>
          <w:bCs/>
          <w:sz w:val="28"/>
          <w:szCs w:val="28"/>
        </w:rPr>
        <w:t>DUE</w:t>
      </w:r>
      <w:r w:rsidR="00FF045E">
        <w:rPr>
          <w:rFonts w:ascii="Times New Roman" w:hAnsi="Times New Roman" w:cs="Times New Roman"/>
          <w:b/>
          <w:bCs/>
          <w:sz w:val="28"/>
          <w:szCs w:val="28"/>
        </w:rPr>
        <w:t xml:space="preserve"> April 27</w:t>
      </w:r>
      <w:r w:rsidR="002E5B8F">
        <w:rPr>
          <w:rFonts w:ascii="Times New Roman" w:hAnsi="Times New Roman" w:cs="Times New Roman"/>
          <w:b/>
          <w:bCs/>
          <w:sz w:val="28"/>
          <w:szCs w:val="28"/>
          <w:vertAlign w:val="superscript"/>
        </w:rPr>
        <w:t xml:space="preserve">th </w:t>
      </w:r>
      <w:r w:rsidR="002E5B8F">
        <w:rPr>
          <w:rFonts w:ascii="Times New Roman" w:hAnsi="Times New Roman" w:cs="Times New Roman"/>
          <w:b/>
          <w:bCs/>
          <w:sz w:val="28"/>
          <w:szCs w:val="28"/>
        </w:rPr>
        <w:t>at 11:59pm</w:t>
      </w:r>
    </w:p>
    <w:p w14:paraId="387E9E4D" w14:textId="78CA6F5B" w:rsidR="00FF045E" w:rsidRPr="004F7E8F" w:rsidRDefault="00FF045E" w:rsidP="00A36961">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Group questions DUE April 29</w:t>
      </w:r>
      <w:r w:rsidRPr="00FF045E">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responses DUE May 3</w:t>
      </w:r>
      <w:r w:rsidRPr="00FF045E">
        <w:rPr>
          <w:rFonts w:ascii="Times New Roman" w:hAnsi="Times New Roman" w:cs="Times New Roman"/>
          <w:b/>
          <w:bCs/>
          <w:sz w:val="28"/>
          <w:szCs w:val="28"/>
          <w:vertAlign w:val="superscript"/>
        </w:rPr>
        <w:t>rd</w:t>
      </w:r>
      <w:r>
        <w:rPr>
          <w:rFonts w:ascii="Times New Roman" w:hAnsi="Times New Roman" w:cs="Times New Roman"/>
          <w:b/>
          <w:bCs/>
          <w:sz w:val="28"/>
          <w:szCs w:val="28"/>
        </w:rPr>
        <w:t xml:space="preserve"> </w:t>
      </w:r>
      <w:r w:rsidR="002E5B8F">
        <w:rPr>
          <w:rFonts w:ascii="Times New Roman" w:hAnsi="Times New Roman" w:cs="Times New Roman"/>
          <w:b/>
          <w:bCs/>
          <w:sz w:val="28"/>
          <w:szCs w:val="28"/>
        </w:rPr>
        <w:t>(at 11:59pm)</w:t>
      </w:r>
    </w:p>
    <w:p w14:paraId="17E458E5"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2E32FA4F" w14:textId="730E925C" w:rsidR="00A36961" w:rsidRPr="00E22ECC" w:rsidRDefault="00A55E85" w:rsidP="00A3696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Total Points Possible = 4</w:t>
      </w:r>
      <w:r w:rsidR="00A36961" w:rsidRPr="00E22ECC">
        <w:rPr>
          <w:rFonts w:ascii="Times New Roman" w:hAnsi="Times New Roman" w:cs="Times New Roman"/>
          <w:sz w:val="28"/>
          <w:szCs w:val="28"/>
        </w:rPr>
        <w:t>00</w:t>
      </w:r>
    </w:p>
    <w:p w14:paraId="74B971DD"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 </w:t>
      </w:r>
    </w:p>
    <w:p w14:paraId="09522695" w14:textId="71B18CBC" w:rsidR="00A36961" w:rsidRPr="00E22ECC" w:rsidRDefault="00A36961" w:rsidP="00A55E85">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A = 90-100%                                      C = 70-79%  </w:t>
      </w:r>
    </w:p>
    <w:p w14:paraId="2F9EE497" w14:textId="77777777" w:rsidR="00A36961"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B = 80-89%                                        D = 60-69%</w:t>
      </w:r>
    </w:p>
    <w:p w14:paraId="4370FB3D" w14:textId="3DBCF78D" w:rsidR="00A55E85" w:rsidRPr="00E22ECC" w:rsidRDefault="00A55E85" w:rsidP="00A3696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 </w:t>
      </w:r>
      <w:proofErr w:type="gramStart"/>
      <w:r>
        <w:rPr>
          <w:rFonts w:ascii="Times New Roman" w:hAnsi="Times New Roman" w:cs="Times New Roman"/>
          <w:sz w:val="28"/>
          <w:szCs w:val="28"/>
        </w:rPr>
        <w:t>=  Below</w:t>
      </w:r>
      <w:proofErr w:type="gramEnd"/>
      <w:r>
        <w:rPr>
          <w:rFonts w:ascii="Times New Roman" w:hAnsi="Times New Roman" w:cs="Times New Roman"/>
          <w:sz w:val="28"/>
          <w:szCs w:val="28"/>
        </w:rPr>
        <w:t xml:space="preserve"> 60%</w:t>
      </w:r>
    </w:p>
    <w:p w14:paraId="7DB4531D"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 </w:t>
      </w:r>
    </w:p>
    <w:p w14:paraId="09E56CB6"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COURSE STRUCTURE/APPROACH:</w:t>
      </w:r>
      <w:r w:rsidRPr="00E22ECC">
        <w:rPr>
          <w:rFonts w:ascii="Times New Roman" w:hAnsi="Times New Roman" w:cs="Times New Roman"/>
          <w:sz w:val="28"/>
          <w:szCs w:val="28"/>
        </w:rPr>
        <w:t xml:space="preserve"> </w:t>
      </w:r>
    </w:p>
    <w:p w14:paraId="41882842" w14:textId="33B88D33"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T</w:t>
      </w:r>
      <w:r w:rsidR="0071523C">
        <w:rPr>
          <w:rFonts w:ascii="Times New Roman" w:hAnsi="Times New Roman" w:cs="Times New Roman"/>
          <w:sz w:val="28"/>
          <w:szCs w:val="28"/>
        </w:rPr>
        <w:t>he class will consist of individual and group presentations, assignments, and tests</w:t>
      </w:r>
      <w:r w:rsidRPr="00E22ECC">
        <w:rPr>
          <w:rFonts w:ascii="Times New Roman" w:hAnsi="Times New Roman" w:cs="Times New Roman"/>
          <w:sz w:val="28"/>
          <w:szCs w:val="28"/>
        </w:rPr>
        <w:t>. The activities in this course have been designed to allow students the opportunity to reflect on previous learning, question and critically evaluate their knowledge, apply ethical constructs to cour</w:t>
      </w:r>
      <w:r w:rsidR="0071523C">
        <w:rPr>
          <w:rFonts w:ascii="Times New Roman" w:hAnsi="Times New Roman" w:cs="Times New Roman"/>
          <w:sz w:val="28"/>
          <w:szCs w:val="28"/>
        </w:rPr>
        <w:t xml:space="preserve">se related content, reflect on the experiences of others in the field, and explore the impact of communication disorders. </w:t>
      </w:r>
      <w:r w:rsidRPr="00E22ECC">
        <w:rPr>
          <w:rFonts w:ascii="Times New Roman" w:hAnsi="Times New Roman" w:cs="Times New Roman"/>
          <w:sz w:val="28"/>
          <w:szCs w:val="28"/>
        </w:rPr>
        <w:t>The series of assignments and activities are designed to enable students to meet and demonstrate their knowledge of the information encompassed in the course’s learning objectives.</w:t>
      </w:r>
    </w:p>
    <w:p w14:paraId="1F7D30EA" w14:textId="4A0D9A5E"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*Students are responsible for reading all directions for graded assignments</w:t>
      </w:r>
      <w:r w:rsidR="0071523C">
        <w:rPr>
          <w:rFonts w:ascii="Times New Roman" w:hAnsi="Times New Roman" w:cs="Times New Roman"/>
          <w:sz w:val="28"/>
          <w:szCs w:val="28"/>
        </w:rPr>
        <w:t xml:space="preserve"> and presentations</w:t>
      </w:r>
      <w:r w:rsidRPr="00E22ECC">
        <w:rPr>
          <w:rFonts w:ascii="Times New Roman" w:hAnsi="Times New Roman" w:cs="Times New Roman"/>
          <w:sz w:val="28"/>
          <w:szCs w:val="28"/>
        </w:rPr>
        <w:t>. In the event a student feels the directions for a graded assignment are unclear, notify the instructor for clarification prior to submission of, and due date for, the graded activity.*</w:t>
      </w:r>
    </w:p>
    <w:p w14:paraId="0C049A3D" w14:textId="77777777" w:rsidR="00CF7FE7" w:rsidRDefault="00CF7FE7" w:rsidP="00A36961">
      <w:pPr>
        <w:widowControl w:val="0"/>
        <w:autoSpaceDE w:val="0"/>
        <w:autoSpaceDN w:val="0"/>
        <w:adjustRightInd w:val="0"/>
        <w:rPr>
          <w:rFonts w:ascii="Times New Roman" w:hAnsi="Times New Roman" w:cs="Times New Roman"/>
          <w:b/>
          <w:bCs/>
          <w:sz w:val="28"/>
          <w:szCs w:val="28"/>
        </w:rPr>
      </w:pPr>
    </w:p>
    <w:p w14:paraId="20CA38AF"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lastRenderedPageBreak/>
        <w:t>READINGS AND REQUIRED MATERIALS:</w:t>
      </w:r>
    </w:p>
    <w:p w14:paraId="08ED437B"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Students are required to purchase or have access to an external microphone for voice recording, as well as the following software: Microsoft PowerPoint, and a word processing program such as Microsoft Word. All NAU students are provided with access to Microsoft PowerPoint and Word for free through Office 365 Education. Information about accessing these services is provided on the following website: https://nau.edu/its/learn/officeforstudents/</w:t>
      </w:r>
    </w:p>
    <w:p w14:paraId="1142781D" w14:textId="31C64704"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There is not a required textbook for this class. However, access to previously purchased </w:t>
      </w:r>
      <w:r w:rsidR="00355BA8">
        <w:rPr>
          <w:rFonts w:ascii="Times New Roman" w:hAnsi="Times New Roman" w:cs="Times New Roman"/>
          <w:sz w:val="28"/>
          <w:szCs w:val="28"/>
        </w:rPr>
        <w:t>CSD</w:t>
      </w:r>
      <w:r w:rsidRPr="00E22ECC">
        <w:rPr>
          <w:rFonts w:ascii="Times New Roman" w:hAnsi="Times New Roman" w:cs="Times New Roman"/>
          <w:sz w:val="28"/>
          <w:szCs w:val="28"/>
        </w:rPr>
        <w:t xml:space="preserve"> course textbooks will be beneficial to students.</w:t>
      </w:r>
    </w:p>
    <w:p w14:paraId="3E06AD61"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21362899"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b/>
          <w:bCs/>
          <w:sz w:val="28"/>
          <w:szCs w:val="28"/>
        </w:rPr>
        <w:t>CLASS OUTLINE OR TENTATIVE SCHEDULE</w:t>
      </w:r>
    </w:p>
    <w:p w14:paraId="35C03E90" w14:textId="3FE1ED43"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See the course calendar in </w:t>
      </w:r>
      <w:proofErr w:type="spellStart"/>
      <w:r w:rsidRPr="00E22ECC">
        <w:rPr>
          <w:rFonts w:ascii="Times New Roman" w:hAnsi="Times New Roman" w:cs="Times New Roman"/>
          <w:sz w:val="28"/>
          <w:szCs w:val="28"/>
        </w:rPr>
        <w:t>BBLearn</w:t>
      </w:r>
      <w:proofErr w:type="spellEnd"/>
      <w:r w:rsidRPr="00E22ECC">
        <w:rPr>
          <w:rFonts w:ascii="Times New Roman" w:hAnsi="Times New Roman" w:cs="Times New Roman"/>
          <w:sz w:val="28"/>
          <w:szCs w:val="28"/>
        </w:rPr>
        <w:t xml:space="preserve"> for class schedule and due dates. I reserve the right to change the number, nature, and value of</w:t>
      </w:r>
      <w:r w:rsidR="00CF7FE7">
        <w:rPr>
          <w:rFonts w:ascii="Times New Roman" w:hAnsi="Times New Roman" w:cs="Times New Roman"/>
          <w:sz w:val="28"/>
          <w:szCs w:val="28"/>
        </w:rPr>
        <w:t xml:space="preserve"> assignments, presentations, and tests</w:t>
      </w:r>
      <w:r w:rsidRPr="00E22ECC">
        <w:rPr>
          <w:rFonts w:ascii="Times New Roman" w:hAnsi="Times New Roman" w:cs="Times New Roman"/>
          <w:sz w:val="28"/>
          <w:szCs w:val="28"/>
        </w:rPr>
        <w:t xml:space="preserve"> based on class needs.  Students will be notified in advance of any changes to the above assignments. </w:t>
      </w:r>
    </w:p>
    <w:p w14:paraId="26295610" w14:textId="77777777" w:rsidR="00A21210" w:rsidRDefault="00A21210" w:rsidP="00A21210">
      <w:pPr>
        <w:widowControl w:val="0"/>
        <w:autoSpaceDE w:val="0"/>
        <w:autoSpaceDN w:val="0"/>
        <w:adjustRightInd w:val="0"/>
        <w:rPr>
          <w:rFonts w:ascii="Times New Roman" w:hAnsi="Times New Roman" w:cs="Times New Roman"/>
          <w:b/>
          <w:bCs/>
          <w:sz w:val="28"/>
          <w:szCs w:val="28"/>
        </w:rPr>
      </w:pPr>
    </w:p>
    <w:p w14:paraId="6679E8C4" w14:textId="77777777" w:rsidR="00A21210" w:rsidRPr="00AD3EFE" w:rsidRDefault="00A21210" w:rsidP="00A21210">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University Policies:</w:t>
      </w:r>
    </w:p>
    <w:p w14:paraId="6DE393FF" w14:textId="77777777" w:rsidR="00A21210" w:rsidRDefault="00A21210" w:rsidP="00A21210">
      <w:pPr>
        <w:widowControl w:val="0"/>
        <w:autoSpaceDE w:val="0"/>
        <w:autoSpaceDN w:val="0"/>
        <w:adjustRightInd w:val="0"/>
        <w:rPr>
          <w:rFonts w:ascii="Times New Roman" w:hAnsi="Times New Roman" w:cs="Times New Roman"/>
          <w:sz w:val="28"/>
          <w:szCs w:val="28"/>
        </w:rPr>
      </w:pPr>
    </w:p>
    <w:p w14:paraId="4EB193F3" w14:textId="77777777" w:rsidR="00A21210" w:rsidRPr="000044D4" w:rsidRDefault="00A21210" w:rsidP="00A21210">
      <w:pPr>
        <w:jc w:val="both"/>
        <w:rPr>
          <w:rFonts w:ascii="Times New Roman" w:hAnsi="Times New Roman" w:cs="Times New Roman"/>
          <w:b/>
          <w:color w:val="000000" w:themeColor="text1"/>
          <w:sz w:val="28"/>
          <w:szCs w:val="28"/>
        </w:rPr>
      </w:pPr>
      <w:r w:rsidRPr="000044D4">
        <w:rPr>
          <w:rFonts w:ascii="Times New Roman" w:hAnsi="Times New Roman" w:cs="Times New Roman"/>
          <w:b/>
          <w:color w:val="000000" w:themeColor="text1"/>
          <w:sz w:val="28"/>
          <w:szCs w:val="28"/>
        </w:rPr>
        <w:t>ACADEMIC INTEGRITY</w:t>
      </w:r>
    </w:p>
    <w:p w14:paraId="0D85A3ED" w14:textId="77777777" w:rsidR="00A21210" w:rsidRPr="000044D4" w:rsidRDefault="00A21210" w:rsidP="00A21210">
      <w:pPr>
        <w:jc w:val="both"/>
        <w:rPr>
          <w:rFonts w:ascii="Times New Roman" w:hAnsi="Times New Roman" w:cs="Times New Roman"/>
          <w:color w:val="000000" w:themeColor="text1"/>
          <w:sz w:val="28"/>
          <w:szCs w:val="28"/>
        </w:rPr>
      </w:pPr>
      <w:r w:rsidRPr="000044D4">
        <w:rPr>
          <w:rFonts w:ascii="Times New Roman" w:hAnsi="Times New Roman" w:cs="Times New Roman"/>
          <w:color w:val="000000" w:themeColor="text1"/>
          <w:sz w:val="28"/>
          <w:szCs w:val="28"/>
        </w:rPr>
        <w:t xml:space="preserve">NAU expects every student to firmly adhere to a strong ethical code of academic integrity in all their scholarly pursuits. The primary attributes of academic integrity are honesty, trustworthiness, fairness, and responsibility. As a student, you are expected to submit original work while giving proper credit to other people’s ideas or contributions. Acting with academic integrity means completing your assignments independently while truthfully acknowledging all sources of information, or collaboration with others when appropriate. When you submit your work, you are implicitly declaring that the work is your own. Academic integrity is expected not only during formal coursework, but in all your relationships or interactions that are connected to the educational enterprise. All forms of academic deceit such as plagiarism, cheating, collusion, falsification or fabrication of results or records, permitting your work to be submitted by another, or inappropriately recycling your own work from one class to another, constitute academic misconduct that may result in serious disciplinary consequences. All students and faculty members are responsible for reporting suspected instances of academic misconduct. All students are encouraged to complete NAU’s online academic integrity workshop available in the E-Learning Center and should review the full academic integrity policy available at </w:t>
      </w:r>
      <w:hyperlink r:id="rId7" w:history="1">
        <w:r w:rsidRPr="000044D4">
          <w:rPr>
            <w:rStyle w:val="Hyperlink"/>
            <w:rFonts w:ascii="Times New Roman" w:hAnsi="Times New Roman" w:cs="Times New Roman"/>
            <w:sz w:val="28"/>
            <w:szCs w:val="28"/>
          </w:rPr>
          <w:t>https://policy.nau.edu/policy/policy.aspx?num=100601</w:t>
        </w:r>
      </w:hyperlink>
      <w:r w:rsidRPr="000044D4">
        <w:rPr>
          <w:rFonts w:ascii="Times New Roman" w:hAnsi="Times New Roman" w:cs="Times New Roman"/>
          <w:color w:val="000000" w:themeColor="text1"/>
          <w:sz w:val="28"/>
          <w:szCs w:val="28"/>
        </w:rPr>
        <w:t xml:space="preserve">. </w:t>
      </w:r>
    </w:p>
    <w:p w14:paraId="5AEE7BFC" w14:textId="77777777" w:rsidR="00A21210" w:rsidRDefault="00A21210" w:rsidP="00A21210">
      <w:pPr>
        <w:widowControl w:val="0"/>
        <w:autoSpaceDE w:val="0"/>
        <w:autoSpaceDN w:val="0"/>
        <w:adjustRightInd w:val="0"/>
        <w:rPr>
          <w:rFonts w:ascii="Times New Roman" w:hAnsi="Times New Roman" w:cs="Times New Roman"/>
          <w:sz w:val="28"/>
          <w:szCs w:val="28"/>
        </w:rPr>
      </w:pPr>
    </w:p>
    <w:p w14:paraId="31A45CCB" w14:textId="77777777" w:rsidR="00D65AFE" w:rsidRDefault="00D65AFE" w:rsidP="00A21210">
      <w:pPr>
        <w:jc w:val="both"/>
        <w:rPr>
          <w:rFonts w:ascii="Times New Roman" w:hAnsi="Times New Roman" w:cs="Times New Roman"/>
          <w:b/>
          <w:color w:val="000000" w:themeColor="text1"/>
          <w:sz w:val="28"/>
          <w:szCs w:val="28"/>
        </w:rPr>
      </w:pPr>
    </w:p>
    <w:p w14:paraId="5A0670B3" w14:textId="77777777" w:rsidR="00D65AFE" w:rsidRDefault="00D65AFE" w:rsidP="00A21210">
      <w:pPr>
        <w:jc w:val="both"/>
        <w:rPr>
          <w:rFonts w:ascii="Times New Roman" w:hAnsi="Times New Roman" w:cs="Times New Roman"/>
          <w:b/>
          <w:color w:val="000000" w:themeColor="text1"/>
          <w:sz w:val="28"/>
          <w:szCs w:val="28"/>
        </w:rPr>
      </w:pPr>
    </w:p>
    <w:p w14:paraId="0A1757EE" w14:textId="0988A3F4" w:rsidR="00A21210" w:rsidRPr="000044D4" w:rsidRDefault="00A21210" w:rsidP="00A21210">
      <w:pPr>
        <w:jc w:val="both"/>
        <w:rPr>
          <w:rFonts w:ascii="Times New Roman" w:hAnsi="Times New Roman" w:cs="Times New Roman"/>
          <w:color w:val="000000" w:themeColor="text1"/>
          <w:sz w:val="28"/>
          <w:szCs w:val="28"/>
        </w:rPr>
      </w:pPr>
      <w:r w:rsidRPr="000044D4">
        <w:rPr>
          <w:rFonts w:ascii="Times New Roman" w:hAnsi="Times New Roman" w:cs="Times New Roman"/>
          <w:b/>
          <w:color w:val="000000" w:themeColor="text1"/>
          <w:sz w:val="28"/>
          <w:szCs w:val="28"/>
        </w:rPr>
        <w:lastRenderedPageBreak/>
        <w:t>COURSE TIME COMMITMENT</w:t>
      </w:r>
    </w:p>
    <w:p w14:paraId="3C94EFB9" w14:textId="77777777" w:rsidR="00A21210" w:rsidRPr="000044D4" w:rsidRDefault="00A21210" w:rsidP="00A21210">
      <w:pPr>
        <w:jc w:val="both"/>
        <w:rPr>
          <w:rFonts w:ascii="Times New Roman" w:hAnsi="Times New Roman" w:cs="Times New Roman"/>
          <w:color w:val="000000" w:themeColor="text1"/>
          <w:sz w:val="28"/>
          <w:szCs w:val="28"/>
        </w:rPr>
      </w:pPr>
      <w:r w:rsidRPr="000044D4">
        <w:rPr>
          <w:rFonts w:ascii="Times New Roman" w:hAnsi="Times New Roman" w:cs="Times New Roman"/>
          <w:color w:val="000000" w:themeColor="text1"/>
          <w:sz w:val="28"/>
          <w:szCs w:val="28"/>
        </w:rPr>
        <w:t>Pursuant to Arizona Board of Regents guidance (Academic Credit Policy 2-224), for every unit of credit, a student should expect, on average, to do a minimum of three hours of work per week, including but not limited to class time, preparation, homework, and studying.</w:t>
      </w:r>
    </w:p>
    <w:p w14:paraId="38BD50C4" w14:textId="77777777" w:rsidR="00A21210" w:rsidRPr="000044D4" w:rsidRDefault="00A21210" w:rsidP="00A21210">
      <w:pPr>
        <w:widowControl w:val="0"/>
        <w:autoSpaceDE w:val="0"/>
        <w:autoSpaceDN w:val="0"/>
        <w:adjustRightInd w:val="0"/>
        <w:rPr>
          <w:rFonts w:ascii="Times New Roman" w:hAnsi="Times New Roman" w:cs="Times New Roman"/>
          <w:sz w:val="28"/>
          <w:szCs w:val="28"/>
        </w:rPr>
      </w:pPr>
    </w:p>
    <w:p w14:paraId="51D050C2" w14:textId="77777777" w:rsidR="00A21210" w:rsidRPr="000044D4" w:rsidRDefault="00A21210" w:rsidP="00A21210">
      <w:pPr>
        <w:jc w:val="both"/>
        <w:rPr>
          <w:rFonts w:ascii="Times New Roman" w:hAnsi="Times New Roman" w:cs="Times New Roman"/>
          <w:b/>
          <w:color w:val="000000" w:themeColor="text1"/>
          <w:sz w:val="28"/>
          <w:szCs w:val="28"/>
        </w:rPr>
      </w:pPr>
      <w:r w:rsidRPr="000044D4">
        <w:rPr>
          <w:rFonts w:ascii="Times New Roman" w:hAnsi="Times New Roman" w:cs="Times New Roman"/>
          <w:b/>
          <w:color w:val="000000" w:themeColor="text1"/>
          <w:sz w:val="28"/>
          <w:szCs w:val="28"/>
        </w:rPr>
        <w:t xml:space="preserve">DISRUPTIVE BEHAVIOR </w:t>
      </w:r>
    </w:p>
    <w:p w14:paraId="3FB70F59" w14:textId="77777777" w:rsidR="00A21210" w:rsidRPr="000044D4" w:rsidRDefault="00A21210" w:rsidP="00A21210">
      <w:pPr>
        <w:jc w:val="both"/>
        <w:rPr>
          <w:rFonts w:ascii="Times New Roman" w:hAnsi="Times New Roman" w:cs="Times New Roman"/>
          <w:color w:val="000000" w:themeColor="text1"/>
          <w:sz w:val="28"/>
          <w:szCs w:val="28"/>
        </w:rPr>
      </w:pPr>
      <w:r w:rsidRPr="000044D4">
        <w:rPr>
          <w:rFonts w:ascii="Times New Roman" w:hAnsi="Times New Roman" w:cs="Times New Roman"/>
          <w:color w:val="000000" w:themeColor="text1"/>
          <w:sz w:val="28"/>
          <w:szCs w:val="28"/>
        </w:rPr>
        <w:t xml:space="preserve">Membership in NAU’s academic community entails a special obligation to maintain class environments that are conductive to learning, whether instruction is taking place in the classroom, a laboratory or clinical setting, during course-related fieldwork, or online. Students have the obligation to engage in the educational process in a manner that does not breach the peace, interfere with normal class activities, or violate the rights of others. Instructors have the authority and responsibility to address disruptive behavior that interferes with student learning, which can include the involuntary withdrawal of a student from a course with a grade of “W”. For additional information, see NAU’s disruptive behavior policy at </w:t>
      </w:r>
      <w:hyperlink r:id="rId8" w:history="1">
        <w:hyperlink r:id="rId9" w:history="1">
          <w:r w:rsidRPr="000044D4">
            <w:rPr>
              <w:rStyle w:val="Hyperlink"/>
              <w:rFonts w:ascii="Times New Roman" w:hAnsi="Times New Roman" w:cs="Times New Roman"/>
              <w:sz w:val="28"/>
              <w:szCs w:val="28"/>
            </w:rPr>
            <w:t>https://nau.edu/university-policy-library/disruptive-behavior</w:t>
          </w:r>
        </w:hyperlink>
      </w:hyperlink>
      <w:r w:rsidRPr="000044D4">
        <w:rPr>
          <w:rFonts w:ascii="Times New Roman" w:hAnsi="Times New Roman" w:cs="Times New Roman"/>
          <w:color w:val="000000" w:themeColor="text1"/>
          <w:sz w:val="28"/>
          <w:szCs w:val="28"/>
        </w:rPr>
        <w:t xml:space="preserve">. </w:t>
      </w:r>
    </w:p>
    <w:p w14:paraId="6CD4A03F" w14:textId="77777777" w:rsidR="00A21210" w:rsidRDefault="00A21210" w:rsidP="00A21210">
      <w:pPr>
        <w:widowControl w:val="0"/>
        <w:autoSpaceDE w:val="0"/>
        <w:autoSpaceDN w:val="0"/>
        <w:adjustRightInd w:val="0"/>
        <w:rPr>
          <w:rFonts w:ascii="Times New Roman" w:hAnsi="Times New Roman" w:cs="Times New Roman"/>
          <w:b/>
          <w:bCs/>
          <w:color w:val="000000" w:themeColor="text1"/>
          <w:sz w:val="28"/>
          <w:szCs w:val="28"/>
        </w:rPr>
      </w:pPr>
    </w:p>
    <w:p w14:paraId="341485B3" w14:textId="77777777" w:rsidR="00A21210" w:rsidRPr="000044D4" w:rsidRDefault="00A21210" w:rsidP="00A21210">
      <w:pPr>
        <w:jc w:val="both"/>
        <w:rPr>
          <w:rFonts w:ascii="Times New Roman" w:hAnsi="Times New Roman" w:cs="Times New Roman"/>
          <w:b/>
          <w:color w:val="000000" w:themeColor="text1"/>
          <w:sz w:val="28"/>
          <w:szCs w:val="28"/>
        </w:rPr>
      </w:pPr>
      <w:r w:rsidRPr="000044D4">
        <w:rPr>
          <w:rFonts w:ascii="Times New Roman" w:hAnsi="Times New Roman" w:cs="Times New Roman"/>
          <w:b/>
          <w:color w:val="000000" w:themeColor="text1"/>
          <w:sz w:val="28"/>
          <w:szCs w:val="28"/>
        </w:rPr>
        <w:t>NONDISCRIMINATION AND ANTI-HARASSMENT</w:t>
      </w:r>
    </w:p>
    <w:p w14:paraId="125A04C3" w14:textId="77777777" w:rsidR="00A21210" w:rsidRPr="000044D4" w:rsidRDefault="00A21210" w:rsidP="00A21210">
      <w:pPr>
        <w:jc w:val="both"/>
        <w:rPr>
          <w:rFonts w:ascii="Times New Roman" w:hAnsi="Times New Roman" w:cs="Times New Roman"/>
          <w:color w:val="000000" w:themeColor="text1"/>
          <w:sz w:val="28"/>
          <w:szCs w:val="28"/>
        </w:rPr>
      </w:pPr>
      <w:r w:rsidRPr="000044D4">
        <w:rPr>
          <w:rFonts w:ascii="Times New Roman" w:hAnsi="Times New Roman" w:cs="Times New Roman"/>
          <w:color w:val="000000" w:themeColor="text1"/>
          <w:sz w:val="28"/>
          <w:szCs w:val="28"/>
        </w:rPr>
        <w:t xml:space="preserve">NAU prohibits discrimination and harassment based on sex, gender, gender identity, race, color, age, national origin, religion, sexual orientation, disability, or veteran status. Due to potentially unethical consequences, certain consensual amorous or sexual relationships between faculty and students are also prohibited. The Equity and Access Office (EAO) responds to complaints regarding discrimination and harassment that fall under NAU’s Safe Working and Learning Environment (SWALE) policy. EAO also assists with religious accommodations. For additional information about SWALE or to file a complaint, contact EAO located in Old Main (building 10), Room 113, PO Box 4083, Flagstaff, AZ 86011, or by phone at 928-523-3312 (TTY: 928-523-1006), fax at 928-523-9977, email at </w:t>
      </w:r>
      <w:hyperlink r:id="rId10" w:history="1">
        <w:r w:rsidRPr="000044D4">
          <w:rPr>
            <w:rStyle w:val="Hyperlink"/>
            <w:rFonts w:ascii="Times New Roman" w:hAnsi="Times New Roman" w:cs="Times New Roman"/>
            <w:sz w:val="28"/>
            <w:szCs w:val="28"/>
          </w:rPr>
          <w:t>equityandaccess@nau.edu</w:t>
        </w:r>
      </w:hyperlink>
      <w:r w:rsidRPr="000044D4">
        <w:rPr>
          <w:rFonts w:ascii="Times New Roman" w:hAnsi="Times New Roman" w:cs="Times New Roman"/>
          <w:color w:val="000000" w:themeColor="text1"/>
          <w:sz w:val="28"/>
          <w:szCs w:val="28"/>
        </w:rPr>
        <w:t xml:space="preserve">, or via the EAO website at </w:t>
      </w:r>
      <w:hyperlink r:id="rId11" w:history="1">
        <w:r w:rsidRPr="000044D4">
          <w:rPr>
            <w:rStyle w:val="Hyperlink"/>
            <w:rFonts w:ascii="Times New Roman" w:hAnsi="Times New Roman" w:cs="Times New Roman"/>
            <w:sz w:val="28"/>
            <w:szCs w:val="28"/>
          </w:rPr>
          <w:t>https://nau.edu/equity-and-access</w:t>
        </w:r>
      </w:hyperlink>
      <w:r w:rsidRPr="000044D4">
        <w:rPr>
          <w:rFonts w:ascii="Times New Roman" w:hAnsi="Times New Roman" w:cs="Times New Roman"/>
          <w:color w:val="000000" w:themeColor="text1"/>
          <w:sz w:val="28"/>
          <w:szCs w:val="28"/>
        </w:rPr>
        <w:t xml:space="preserve">. </w:t>
      </w:r>
    </w:p>
    <w:p w14:paraId="2275736D" w14:textId="77777777" w:rsidR="00A21210" w:rsidRPr="000044D4" w:rsidRDefault="00A21210" w:rsidP="00A21210">
      <w:pPr>
        <w:widowControl w:val="0"/>
        <w:autoSpaceDE w:val="0"/>
        <w:autoSpaceDN w:val="0"/>
        <w:adjustRightInd w:val="0"/>
        <w:rPr>
          <w:rFonts w:ascii="Times New Roman" w:hAnsi="Times New Roman" w:cs="Times New Roman"/>
          <w:b/>
          <w:bCs/>
          <w:color w:val="000000" w:themeColor="text1"/>
          <w:sz w:val="28"/>
          <w:szCs w:val="28"/>
        </w:rPr>
      </w:pPr>
    </w:p>
    <w:p w14:paraId="0ED9D41F" w14:textId="77777777" w:rsidR="00A21210" w:rsidRPr="000044D4" w:rsidRDefault="00A21210" w:rsidP="00A21210">
      <w:pPr>
        <w:jc w:val="both"/>
        <w:rPr>
          <w:rFonts w:ascii="Times New Roman" w:hAnsi="Times New Roman" w:cs="Times New Roman"/>
          <w:color w:val="000000" w:themeColor="text1"/>
          <w:sz w:val="28"/>
          <w:szCs w:val="28"/>
        </w:rPr>
      </w:pPr>
      <w:r w:rsidRPr="000044D4">
        <w:rPr>
          <w:rFonts w:ascii="Times New Roman" w:hAnsi="Times New Roman" w:cs="Times New Roman"/>
          <w:b/>
          <w:color w:val="000000" w:themeColor="text1"/>
          <w:sz w:val="28"/>
          <w:szCs w:val="28"/>
        </w:rPr>
        <w:t>TITLE IX</w:t>
      </w:r>
    </w:p>
    <w:p w14:paraId="55AB7397" w14:textId="77777777" w:rsidR="00A21210" w:rsidRDefault="00A21210" w:rsidP="00A21210">
      <w:pPr>
        <w:jc w:val="both"/>
        <w:rPr>
          <w:rFonts w:ascii="Times New Roman" w:hAnsi="Times New Roman" w:cs="Times New Roman"/>
          <w:color w:val="000000" w:themeColor="text1"/>
          <w:sz w:val="28"/>
          <w:szCs w:val="28"/>
        </w:rPr>
      </w:pPr>
      <w:r w:rsidRPr="000044D4">
        <w:rPr>
          <w:rFonts w:ascii="Times New Roman" w:hAnsi="Times New Roman" w:cs="Times New Roman"/>
          <w:color w:val="000000" w:themeColor="text1"/>
          <w:sz w:val="28"/>
          <w:szCs w:val="28"/>
        </w:rPr>
        <w:t xml:space="preserve">Title IX is the primary federal law that prohibits discrimination on the basis of sex or gender in educational programs or activities. Sex discrimination for this purpose includes sexual harassment, sexual assault or relationship violence, and stalking (including cyber-stalking). Title IX requires that universities appoint a “Title IX Coordinator” to monitor the institution’s compliance with this important civil rights law. NAU’s Title IX Coordinator is Pamela </w:t>
      </w:r>
      <w:proofErr w:type="spellStart"/>
      <w:r w:rsidRPr="000044D4">
        <w:rPr>
          <w:rFonts w:ascii="Times New Roman" w:hAnsi="Times New Roman" w:cs="Times New Roman"/>
          <w:color w:val="000000" w:themeColor="text1"/>
          <w:sz w:val="28"/>
          <w:szCs w:val="28"/>
        </w:rPr>
        <w:t>Heinonen</w:t>
      </w:r>
      <w:proofErr w:type="spellEnd"/>
      <w:r w:rsidRPr="000044D4">
        <w:rPr>
          <w:rFonts w:ascii="Times New Roman" w:hAnsi="Times New Roman" w:cs="Times New Roman"/>
          <w:color w:val="000000" w:themeColor="text1"/>
          <w:sz w:val="28"/>
          <w:szCs w:val="28"/>
        </w:rPr>
        <w:t xml:space="preserve">, Director of the Equity and Access Office located in Old Main (building 10), Room 113, PO Box 4083, Flagstaff, </w:t>
      </w:r>
      <w:r w:rsidRPr="000044D4">
        <w:rPr>
          <w:rFonts w:ascii="Times New Roman" w:hAnsi="Times New Roman" w:cs="Times New Roman"/>
          <w:color w:val="000000" w:themeColor="text1"/>
          <w:sz w:val="28"/>
          <w:szCs w:val="28"/>
        </w:rPr>
        <w:lastRenderedPageBreak/>
        <w:t xml:space="preserve">AZ 86011. The Title IX Coordinator is available to meet with any student to discuss any Title IX issue or concern. You may contact the Title IX Coordinator by phone at 928-523-3312 (TTY: 928-523-1006), by fax at 928-523-9977, or by email at </w:t>
      </w:r>
      <w:hyperlink r:id="rId12" w:history="1">
        <w:r w:rsidRPr="000044D4">
          <w:rPr>
            <w:rStyle w:val="Hyperlink"/>
            <w:rFonts w:ascii="Times New Roman" w:hAnsi="Times New Roman" w:cs="Times New Roman"/>
            <w:sz w:val="28"/>
            <w:szCs w:val="28"/>
          </w:rPr>
          <w:t>pamela.heinonen@nau.edu</w:t>
        </w:r>
      </w:hyperlink>
      <w:r w:rsidRPr="000044D4">
        <w:rPr>
          <w:rFonts w:ascii="Times New Roman" w:hAnsi="Times New Roman" w:cs="Times New Roman"/>
          <w:color w:val="000000" w:themeColor="text1"/>
          <w:sz w:val="28"/>
          <w:szCs w:val="28"/>
        </w:rPr>
        <w:t xml:space="preserve">. In furtherance of its Title IX obligations, NAU will </w:t>
      </w:r>
      <w:r w:rsidRPr="000044D4">
        <w:rPr>
          <w:rFonts w:ascii="Times New Roman" w:eastAsia="Times New Roman" w:hAnsi="Times New Roman" w:cs="Times New Roman"/>
          <w:color w:val="000000" w:themeColor="text1"/>
          <w:sz w:val="28"/>
          <w:szCs w:val="28"/>
        </w:rPr>
        <w:t xml:space="preserve">promptly investigate and equitably resolve </w:t>
      </w:r>
      <w:r w:rsidRPr="000044D4">
        <w:rPr>
          <w:rFonts w:ascii="Times New Roman" w:hAnsi="Times New Roman" w:cs="Times New Roman"/>
          <w:color w:val="000000" w:themeColor="text1"/>
          <w:sz w:val="28"/>
          <w:szCs w:val="28"/>
        </w:rPr>
        <w:t xml:space="preserve">all reports of sex or gender-based </w:t>
      </w:r>
      <w:proofErr w:type="spellStart"/>
      <w:r w:rsidRPr="000044D4">
        <w:rPr>
          <w:rFonts w:ascii="Times New Roman" w:hAnsi="Times New Roman" w:cs="Times New Roman"/>
          <w:color w:val="000000" w:themeColor="text1"/>
          <w:sz w:val="28"/>
          <w:szCs w:val="28"/>
        </w:rPr>
        <w:t>discrimination</w:t>
      </w:r>
      <w:proofErr w:type="gramStart"/>
      <w:r>
        <w:rPr>
          <w:rFonts w:ascii="Times New Roman" w:hAnsi="Times New Roman" w:cs="Times New Roman"/>
          <w:color w:val="000000" w:themeColor="text1"/>
          <w:sz w:val="28"/>
          <w:szCs w:val="28"/>
        </w:rPr>
        <w:t>,</w:t>
      </w:r>
      <w:r w:rsidRPr="000044D4">
        <w:rPr>
          <w:rFonts w:ascii="Times New Roman" w:hAnsi="Times New Roman" w:cs="Times New Roman"/>
          <w:color w:val="000000" w:themeColor="text1"/>
          <w:sz w:val="28"/>
          <w:szCs w:val="28"/>
        </w:rPr>
        <w:t>harassment</w:t>
      </w:r>
      <w:r>
        <w:rPr>
          <w:rFonts w:ascii="Times New Roman" w:hAnsi="Times New Roman" w:cs="Times New Roman"/>
          <w:color w:val="000000" w:themeColor="text1"/>
          <w:sz w:val="28"/>
          <w:szCs w:val="28"/>
        </w:rPr>
        <w:t>,</w:t>
      </w:r>
      <w:r w:rsidRPr="000044D4">
        <w:rPr>
          <w:rFonts w:ascii="Times New Roman" w:hAnsi="Times New Roman" w:cs="Times New Roman"/>
          <w:color w:val="000000" w:themeColor="text1"/>
          <w:sz w:val="28"/>
          <w:szCs w:val="28"/>
        </w:rPr>
        <w:t>or</w:t>
      </w:r>
      <w:proofErr w:type="spellEnd"/>
      <w:proofErr w:type="gramEnd"/>
      <w:r w:rsidRPr="000044D4">
        <w:rPr>
          <w:rFonts w:ascii="Times New Roman" w:hAnsi="Times New Roman" w:cs="Times New Roman"/>
          <w:color w:val="000000" w:themeColor="text1"/>
          <w:sz w:val="28"/>
          <w:szCs w:val="28"/>
        </w:rPr>
        <w:t xml:space="preserve"> sexual misconduct and will eliminate any hostile environment as defined by law. Additional important information about Title IX and related student resources, including how to request immediate help or confidential support following an act of sexual violence, is available at </w:t>
      </w:r>
      <w:hyperlink r:id="rId13" w:history="1">
        <w:r w:rsidRPr="000044D4">
          <w:rPr>
            <w:rStyle w:val="Hyperlink"/>
            <w:rFonts w:ascii="Times New Roman" w:hAnsi="Times New Roman" w:cs="Times New Roman"/>
            <w:sz w:val="28"/>
            <w:szCs w:val="28"/>
          </w:rPr>
          <w:t>http://nau.edu/equity-and-access/title-ix</w:t>
        </w:r>
      </w:hyperlink>
      <w:r w:rsidRPr="000044D4">
        <w:rPr>
          <w:rFonts w:ascii="Times New Roman" w:hAnsi="Times New Roman" w:cs="Times New Roman"/>
          <w:color w:val="000000" w:themeColor="text1"/>
          <w:sz w:val="28"/>
          <w:szCs w:val="28"/>
        </w:rPr>
        <w:t>.</w:t>
      </w:r>
    </w:p>
    <w:p w14:paraId="2D7E48E4" w14:textId="77777777" w:rsidR="00A21210" w:rsidRDefault="00A21210" w:rsidP="00A21210">
      <w:pPr>
        <w:jc w:val="both"/>
        <w:rPr>
          <w:rFonts w:ascii="Times New Roman" w:hAnsi="Times New Roman" w:cs="Times New Roman"/>
          <w:color w:val="000000" w:themeColor="text1"/>
          <w:sz w:val="28"/>
          <w:szCs w:val="28"/>
        </w:rPr>
      </w:pPr>
    </w:p>
    <w:p w14:paraId="3AEBB0A6" w14:textId="77777777" w:rsidR="00A21210" w:rsidRDefault="00A21210" w:rsidP="00A21210">
      <w:pPr>
        <w:jc w:val="both"/>
        <w:rPr>
          <w:rFonts w:ascii="Times New Roman" w:hAnsi="Times New Roman" w:cs="Times New Roman"/>
          <w:b/>
          <w:color w:val="000000" w:themeColor="text1"/>
          <w:sz w:val="28"/>
          <w:szCs w:val="28"/>
        </w:rPr>
      </w:pPr>
    </w:p>
    <w:p w14:paraId="7EE4AF63" w14:textId="77777777" w:rsidR="00A21210" w:rsidRDefault="00A21210" w:rsidP="00A21210">
      <w:pPr>
        <w:jc w:val="both"/>
        <w:rPr>
          <w:rFonts w:ascii="Times New Roman" w:hAnsi="Times New Roman" w:cs="Times New Roman"/>
          <w:b/>
          <w:color w:val="000000" w:themeColor="text1"/>
          <w:sz w:val="28"/>
          <w:szCs w:val="28"/>
        </w:rPr>
      </w:pPr>
    </w:p>
    <w:p w14:paraId="60BF0EEB" w14:textId="77777777" w:rsidR="00A21210" w:rsidRPr="00AD3EFE" w:rsidRDefault="00A21210" w:rsidP="00A21210">
      <w:pPr>
        <w:jc w:val="both"/>
        <w:rPr>
          <w:rFonts w:ascii="Times New Roman" w:hAnsi="Times New Roman" w:cs="Times New Roman"/>
          <w:b/>
          <w:color w:val="000000" w:themeColor="text1"/>
          <w:sz w:val="28"/>
          <w:szCs w:val="28"/>
        </w:rPr>
      </w:pPr>
      <w:r w:rsidRPr="00AD3EFE">
        <w:rPr>
          <w:rFonts w:ascii="Times New Roman" w:hAnsi="Times New Roman" w:cs="Times New Roman"/>
          <w:b/>
          <w:color w:val="000000" w:themeColor="text1"/>
          <w:sz w:val="28"/>
          <w:szCs w:val="28"/>
        </w:rPr>
        <w:t>ACCESSIBILITY</w:t>
      </w:r>
    </w:p>
    <w:p w14:paraId="1CAC4123" w14:textId="77777777" w:rsidR="00A21210" w:rsidRPr="00AD3EFE" w:rsidRDefault="00A21210" w:rsidP="00A21210">
      <w:pPr>
        <w:jc w:val="both"/>
        <w:rPr>
          <w:rFonts w:ascii="Times New Roman" w:hAnsi="Times New Roman" w:cs="Times New Roman"/>
          <w:color w:val="000000" w:themeColor="text1"/>
          <w:sz w:val="28"/>
          <w:szCs w:val="28"/>
        </w:rPr>
      </w:pPr>
      <w:r w:rsidRPr="00AD3EFE">
        <w:rPr>
          <w:rFonts w:ascii="Times New Roman" w:hAnsi="Times New Roman" w:cs="Times New Roman"/>
          <w:color w:val="000000" w:themeColor="text1"/>
          <w:sz w:val="28"/>
          <w:szCs w:val="28"/>
        </w:rPr>
        <w:t xml:space="preserve">Professional disability specialists are available at Disability Resources to facilitate a range of academic support services and accommodations for students with disabilities. If you have a documented disability, you can request assistance by contacting Disability Resources at 928-523-8773 (voice), 928-523-6906 (TTY), 928-523-8747 (fax), or </w:t>
      </w:r>
      <w:hyperlink r:id="rId14" w:history="1">
        <w:r w:rsidRPr="00AD3EFE">
          <w:rPr>
            <w:rStyle w:val="Hyperlink"/>
            <w:rFonts w:ascii="Times New Roman" w:hAnsi="Times New Roman" w:cs="Times New Roman"/>
            <w:sz w:val="28"/>
            <w:szCs w:val="28"/>
          </w:rPr>
          <w:t>dr@nau.edu</w:t>
        </w:r>
      </w:hyperlink>
      <w:r w:rsidRPr="00AD3EFE">
        <w:rPr>
          <w:rFonts w:ascii="Times New Roman" w:hAnsi="Times New Roman" w:cs="Times New Roman"/>
          <w:color w:val="000000" w:themeColor="text1"/>
          <w:sz w:val="28"/>
          <w:szCs w:val="28"/>
        </w:rPr>
        <w:t xml:space="preserve"> (e-mail). Once eligibility has been determined, students register with Disability Resources every semester to activate their approved accommodations. Although a student may request an accommodation at any time, it is best to initiate the application process at least four weeks before a student wishes to receive an accommodation. Students may begin the accommodation </w:t>
      </w:r>
      <w:r>
        <w:rPr>
          <w:rFonts w:ascii="Times New Roman" w:hAnsi="Times New Roman" w:cs="Times New Roman"/>
          <w:color w:val="000000" w:themeColor="text1"/>
          <w:sz w:val="28"/>
          <w:szCs w:val="28"/>
        </w:rPr>
        <w:t xml:space="preserve">process by submitting </w:t>
      </w:r>
      <w:r w:rsidRPr="00AD3EFE">
        <w:rPr>
          <w:rFonts w:ascii="Times New Roman" w:hAnsi="Times New Roman" w:cs="Times New Roman"/>
          <w:color w:val="000000" w:themeColor="text1"/>
          <w:sz w:val="28"/>
          <w:szCs w:val="28"/>
        </w:rPr>
        <w:t xml:space="preserve">self-identification form online at </w:t>
      </w:r>
      <w:hyperlink r:id="rId15" w:history="1">
        <w:r w:rsidRPr="00AD3EFE">
          <w:rPr>
            <w:rStyle w:val="Hyperlink"/>
            <w:rFonts w:ascii="Times New Roman" w:hAnsi="Times New Roman" w:cs="Times New Roman"/>
            <w:sz w:val="28"/>
            <w:szCs w:val="28"/>
          </w:rPr>
          <w:t>https://nau.edu/disability-resources/student-eligibility-process</w:t>
        </w:r>
      </w:hyperlink>
      <w:r w:rsidRPr="00AD3EFE">
        <w:rPr>
          <w:rFonts w:ascii="Times New Roman" w:hAnsi="Times New Roman" w:cs="Times New Roman"/>
          <w:color w:val="000000" w:themeColor="text1"/>
          <w:sz w:val="28"/>
          <w:szCs w:val="28"/>
        </w:rPr>
        <w:t xml:space="preserve"> or by contacting Disability Resources. The Director of Disability Resources, Jamie Axelrod, serves as NAU’s Americans with Disabilities Act Coordinator and Section 504 Compliance Officer. He can be reached at </w:t>
      </w:r>
      <w:hyperlink r:id="rId16" w:history="1">
        <w:r w:rsidRPr="00AD3EFE">
          <w:rPr>
            <w:rStyle w:val="Hyperlink"/>
            <w:rFonts w:ascii="Times New Roman" w:hAnsi="Times New Roman" w:cs="Times New Roman"/>
            <w:sz w:val="28"/>
            <w:szCs w:val="28"/>
          </w:rPr>
          <w:t>jamie.axelrod@nau.edu</w:t>
        </w:r>
      </w:hyperlink>
      <w:r w:rsidRPr="00AD3EFE">
        <w:rPr>
          <w:rFonts w:ascii="Times New Roman" w:hAnsi="Times New Roman" w:cs="Times New Roman"/>
          <w:color w:val="000000" w:themeColor="text1"/>
          <w:sz w:val="28"/>
          <w:szCs w:val="28"/>
        </w:rPr>
        <w:t>.</w:t>
      </w:r>
    </w:p>
    <w:p w14:paraId="174BA78C" w14:textId="77777777" w:rsidR="00A21210" w:rsidRPr="00AD3EFE" w:rsidRDefault="00A21210" w:rsidP="00A21210">
      <w:pPr>
        <w:jc w:val="both"/>
        <w:rPr>
          <w:rFonts w:ascii="Times New Roman" w:hAnsi="Times New Roman" w:cs="Times New Roman"/>
          <w:color w:val="000000" w:themeColor="text1"/>
          <w:sz w:val="28"/>
          <w:szCs w:val="28"/>
        </w:rPr>
      </w:pPr>
    </w:p>
    <w:p w14:paraId="4C675271" w14:textId="77777777" w:rsidR="00A21210" w:rsidRPr="00AD3EFE" w:rsidRDefault="00A21210" w:rsidP="00A21210">
      <w:pPr>
        <w:jc w:val="both"/>
        <w:rPr>
          <w:rFonts w:ascii="Times New Roman" w:hAnsi="Times New Roman" w:cs="Times New Roman"/>
          <w:color w:val="000000" w:themeColor="text1"/>
          <w:sz w:val="28"/>
          <w:szCs w:val="28"/>
        </w:rPr>
      </w:pPr>
      <w:r w:rsidRPr="00AD3EFE">
        <w:rPr>
          <w:rFonts w:ascii="Times New Roman" w:hAnsi="Times New Roman" w:cs="Times New Roman"/>
          <w:b/>
          <w:color w:val="000000" w:themeColor="text1"/>
          <w:sz w:val="28"/>
          <w:szCs w:val="28"/>
        </w:rPr>
        <w:t>RESPONSIBLE CONDUCT OF RESEARCH</w:t>
      </w:r>
    </w:p>
    <w:p w14:paraId="32D295D0" w14:textId="77777777" w:rsidR="00A21210" w:rsidRPr="00AD3EFE" w:rsidRDefault="00A21210" w:rsidP="00A21210">
      <w:pPr>
        <w:jc w:val="both"/>
        <w:rPr>
          <w:rFonts w:ascii="Times New Roman" w:hAnsi="Times New Roman" w:cs="Times New Roman"/>
          <w:color w:val="000000" w:themeColor="text1"/>
          <w:sz w:val="28"/>
          <w:szCs w:val="28"/>
        </w:rPr>
      </w:pPr>
      <w:r w:rsidRPr="00AD3EFE">
        <w:rPr>
          <w:rFonts w:ascii="Times New Roman" w:hAnsi="Times New Roman" w:cs="Times New Roman"/>
          <w:color w:val="000000" w:themeColor="text1"/>
          <w:sz w:val="28"/>
          <w:szCs w:val="28"/>
        </w:rPr>
        <w:t xml:space="preserve">Students who engage in research at NAU must receive appropriate Responsible Conduct of Research (RCR) training. This instruction is designed to help ensure proper awareness and application of well-established professional norms and ethical principles related to the performance of all scientific research activities. More information regarding RCR training is available at </w:t>
      </w:r>
      <w:hyperlink r:id="rId17" w:history="1">
        <w:r w:rsidRPr="00AD3EFE">
          <w:rPr>
            <w:rStyle w:val="Hyperlink"/>
            <w:rFonts w:ascii="Times New Roman" w:hAnsi="Times New Roman" w:cs="Times New Roman"/>
            <w:sz w:val="28"/>
            <w:szCs w:val="28"/>
          </w:rPr>
          <w:t>https://nau.edu/research/compliance/research-integrity</w:t>
        </w:r>
      </w:hyperlink>
      <w:r w:rsidRPr="00AD3EFE">
        <w:rPr>
          <w:rFonts w:ascii="Times New Roman" w:hAnsi="Times New Roman" w:cs="Times New Roman"/>
          <w:color w:val="000000" w:themeColor="text1"/>
          <w:sz w:val="28"/>
          <w:szCs w:val="28"/>
        </w:rPr>
        <w:t>.</w:t>
      </w:r>
    </w:p>
    <w:p w14:paraId="0C7257A1" w14:textId="77777777" w:rsidR="00A21210" w:rsidRDefault="00A21210" w:rsidP="00A21210">
      <w:pPr>
        <w:jc w:val="both"/>
        <w:rPr>
          <w:rFonts w:ascii="Times New Roman" w:hAnsi="Times New Roman" w:cs="Times New Roman"/>
          <w:b/>
          <w:color w:val="000000" w:themeColor="text1"/>
          <w:sz w:val="28"/>
          <w:szCs w:val="28"/>
        </w:rPr>
      </w:pPr>
    </w:p>
    <w:p w14:paraId="199871F7" w14:textId="77777777" w:rsidR="00A21210" w:rsidRPr="00AD3EFE" w:rsidRDefault="00A21210" w:rsidP="00A21210">
      <w:pPr>
        <w:jc w:val="both"/>
        <w:rPr>
          <w:rFonts w:ascii="Times New Roman" w:hAnsi="Times New Roman" w:cs="Times New Roman"/>
          <w:color w:val="000000" w:themeColor="text1"/>
          <w:sz w:val="28"/>
          <w:szCs w:val="28"/>
        </w:rPr>
      </w:pPr>
      <w:r w:rsidRPr="00AD3EFE">
        <w:rPr>
          <w:rFonts w:ascii="Times New Roman" w:hAnsi="Times New Roman" w:cs="Times New Roman"/>
          <w:b/>
          <w:color w:val="000000" w:themeColor="text1"/>
          <w:sz w:val="28"/>
          <w:szCs w:val="28"/>
        </w:rPr>
        <w:t>SENSITIVE COURSE MATERIALS</w:t>
      </w:r>
    </w:p>
    <w:p w14:paraId="0858C63C" w14:textId="77777777" w:rsidR="00A21210" w:rsidRPr="00AD3EFE" w:rsidRDefault="00A21210" w:rsidP="00A21210">
      <w:pPr>
        <w:jc w:val="both"/>
        <w:rPr>
          <w:rFonts w:ascii="Times New Roman" w:hAnsi="Times New Roman" w:cs="Times New Roman"/>
          <w:color w:val="000000" w:themeColor="text1"/>
          <w:sz w:val="28"/>
          <w:szCs w:val="28"/>
        </w:rPr>
      </w:pPr>
      <w:r w:rsidRPr="00AD3EFE">
        <w:rPr>
          <w:rFonts w:ascii="Times New Roman" w:hAnsi="Times New Roman" w:cs="Times New Roman"/>
          <w:color w:val="000000" w:themeColor="text1"/>
          <w:sz w:val="28"/>
          <w:szCs w:val="28"/>
        </w:rPr>
        <w:t xml:space="preserve">University education aims to expand student understanding and awareness. Thus, it necessarily involves engagement with a wide range of information, ideas, and </w:t>
      </w:r>
      <w:r w:rsidRPr="00AD3EFE">
        <w:rPr>
          <w:rFonts w:ascii="Times New Roman" w:hAnsi="Times New Roman" w:cs="Times New Roman"/>
          <w:color w:val="000000" w:themeColor="text1"/>
          <w:sz w:val="28"/>
          <w:szCs w:val="28"/>
        </w:rPr>
        <w:lastRenderedPageBreak/>
        <w:t>creative representations. In their college studies, students can expect to encounter and to critically appraise materials that may differ from and perhaps challenge familiar understandings, ideas, and beliefs. Students are encouraged to discuss these matters with faculty.</w:t>
      </w:r>
    </w:p>
    <w:p w14:paraId="03DD93C0" w14:textId="7A59E688" w:rsidR="00A21210" w:rsidRPr="00E22ECC" w:rsidRDefault="00A36961" w:rsidP="00A21210">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 </w:t>
      </w:r>
    </w:p>
    <w:p w14:paraId="76269345" w14:textId="0EFB1D05" w:rsidR="00A36961" w:rsidRDefault="00A21210" w:rsidP="00A36961">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COURSE</w:t>
      </w:r>
      <w:r w:rsidR="00A36961" w:rsidRPr="00E22ECC">
        <w:rPr>
          <w:rFonts w:ascii="Times New Roman" w:hAnsi="Times New Roman" w:cs="Times New Roman"/>
          <w:b/>
          <w:bCs/>
          <w:sz w:val="28"/>
          <w:szCs w:val="28"/>
        </w:rPr>
        <w:t xml:space="preserve"> POLICIES:</w:t>
      </w:r>
    </w:p>
    <w:p w14:paraId="634B40AB" w14:textId="77777777" w:rsidR="00921A1C" w:rsidRDefault="00921A1C" w:rsidP="00A36961">
      <w:pPr>
        <w:widowControl w:val="0"/>
        <w:autoSpaceDE w:val="0"/>
        <w:autoSpaceDN w:val="0"/>
        <w:adjustRightInd w:val="0"/>
        <w:rPr>
          <w:rFonts w:ascii="Times New Roman" w:hAnsi="Times New Roman" w:cs="Times New Roman"/>
          <w:b/>
          <w:bCs/>
          <w:sz w:val="28"/>
          <w:szCs w:val="28"/>
        </w:rPr>
      </w:pPr>
    </w:p>
    <w:p w14:paraId="58FCD60F" w14:textId="5F3C4A05" w:rsidR="00921A1C" w:rsidRDefault="00921A1C" w:rsidP="00A36961">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GROUP PRESENTATIONS:</w:t>
      </w:r>
    </w:p>
    <w:p w14:paraId="76ACD38A" w14:textId="63A449E5" w:rsidR="00921A1C" w:rsidRPr="00921A1C" w:rsidRDefault="00921A1C" w:rsidP="00A3696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Each group member is responsible for doing an EQUAL share of work on presentations. If it is deemed that this has not been the case, </w:t>
      </w:r>
      <w:r w:rsidR="00C37645">
        <w:rPr>
          <w:rFonts w:ascii="Times New Roman" w:hAnsi="Times New Roman" w:cs="Times New Roman"/>
          <w:sz w:val="28"/>
          <w:szCs w:val="28"/>
        </w:rPr>
        <w:t>I reserve the right to deduct points from that or those individuals who have not “pulled their weight.”</w:t>
      </w:r>
    </w:p>
    <w:p w14:paraId="3EB01334" w14:textId="77777777" w:rsidR="00A21210" w:rsidRDefault="00A21210" w:rsidP="00A36961">
      <w:pPr>
        <w:widowControl w:val="0"/>
        <w:autoSpaceDE w:val="0"/>
        <w:autoSpaceDN w:val="0"/>
        <w:adjustRightInd w:val="0"/>
        <w:rPr>
          <w:rFonts w:ascii="Times New Roman" w:hAnsi="Times New Roman" w:cs="Times New Roman"/>
          <w:sz w:val="28"/>
          <w:szCs w:val="28"/>
        </w:rPr>
      </w:pPr>
    </w:p>
    <w:p w14:paraId="729F867F" w14:textId="77777777" w:rsidR="00A36961" w:rsidRPr="00E22ECC" w:rsidRDefault="00A36961" w:rsidP="00A36961">
      <w:pPr>
        <w:widowControl w:val="0"/>
        <w:autoSpaceDE w:val="0"/>
        <w:autoSpaceDN w:val="0"/>
        <w:adjustRightInd w:val="0"/>
        <w:rPr>
          <w:rFonts w:ascii="Times New Roman" w:hAnsi="Times New Roman" w:cs="Times New Roman"/>
          <w:b/>
          <w:bCs/>
          <w:sz w:val="28"/>
          <w:szCs w:val="28"/>
        </w:rPr>
      </w:pPr>
      <w:r w:rsidRPr="00E22ECC">
        <w:rPr>
          <w:rFonts w:ascii="Times New Roman" w:hAnsi="Times New Roman" w:cs="Times New Roman"/>
          <w:b/>
          <w:bCs/>
          <w:sz w:val="28"/>
          <w:szCs w:val="28"/>
        </w:rPr>
        <w:t>MAKEUP POLICY:</w:t>
      </w:r>
    </w:p>
    <w:p w14:paraId="6CF7A075" w14:textId="38EA0DF7" w:rsidR="00A36961" w:rsidRPr="00E22ECC" w:rsidRDefault="00A36961" w:rsidP="00B56F5D">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Late assignm</w:t>
      </w:r>
      <w:r w:rsidR="00B56F5D">
        <w:rPr>
          <w:rFonts w:ascii="Times New Roman" w:hAnsi="Times New Roman" w:cs="Times New Roman"/>
          <w:sz w:val="28"/>
          <w:szCs w:val="28"/>
        </w:rPr>
        <w:t>ents, tests, or presentations may not be accepted and may</w:t>
      </w:r>
      <w:r w:rsidRPr="00E22ECC">
        <w:rPr>
          <w:rFonts w:ascii="Times New Roman" w:hAnsi="Times New Roman" w:cs="Times New Roman"/>
          <w:sz w:val="28"/>
          <w:szCs w:val="28"/>
        </w:rPr>
        <w:t xml:space="preserve"> result in a zer</w:t>
      </w:r>
      <w:r w:rsidR="00B56F5D">
        <w:rPr>
          <w:rFonts w:ascii="Times New Roman" w:hAnsi="Times New Roman" w:cs="Times New Roman"/>
          <w:sz w:val="28"/>
          <w:szCs w:val="28"/>
        </w:rPr>
        <w:t>o for that assignment, test, or presentation</w:t>
      </w:r>
      <w:r w:rsidRPr="00E22ECC">
        <w:rPr>
          <w:rFonts w:ascii="Times New Roman" w:hAnsi="Times New Roman" w:cs="Times New Roman"/>
          <w:sz w:val="28"/>
          <w:szCs w:val="28"/>
        </w:rPr>
        <w:t>.</w:t>
      </w:r>
    </w:p>
    <w:p w14:paraId="3B72746B" w14:textId="77777777" w:rsidR="00A21210" w:rsidRDefault="00A21210" w:rsidP="00A36961">
      <w:pPr>
        <w:widowControl w:val="0"/>
        <w:autoSpaceDE w:val="0"/>
        <w:autoSpaceDN w:val="0"/>
        <w:adjustRightInd w:val="0"/>
        <w:rPr>
          <w:rFonts w:ascii="Times New Roman" w:hAnsi="Times New Roman" w:cs="Times New Roman"/>
          <w:b/>
          <w:bCs/>
          <w:sz w:val="28"/>
          <w:szCs w:val="28"/>
        </w:rPr>
      </w:pPr>
    </w:p>
    <w:p w14:paraId="72D39F1D" w14:textId="77777777" w:rsidR="00A36961" w:rsidRDefault="00A36961" w:rsidP="00A36961">
      <w:pPr>
        <w:widowControl w:val="0"/>
        <w:autoSpaceDE w:val="0"/>
        <w:autoSpaceDN w:val="0"/>
        <w:adjustRightInd w:val="0"/>
        <w:rPr>
          <w:rFonts w:ascii="Times New Roman" w:hAnsi="Times New Roman" w:cs="Times New Roman"/>
          <w:b/>
          <w:bCs/>
          <w:sz w:val="28"/>
          <w:szCs w:val="28"/>
        </w:rPr>
      </w:pPr>
      <w:r w:rsidRPr="00E22ECC">
        <w:rPr>
          <w:rFonts w:ascii="Times New Roman" w:hAnsi="Times New Roman" w:cs="Times New Roman"/>
          <w:b/>
          <w:bCs/>
          <w:sz w:val="28"/>
          <w:szCs w:val="28"/>
        </w:rPr>
        <w:t>EXTRA CREDIT POLICY:</w:t>
      </w:r>
    </w:p>
    <w:p w14:paraId="65EDEE1C" w14:textId="5EF6BE34" w:rsidR="00A21210" w:rsidRPr="00A21210" w:rsidRDefault="00A21210" w:rsidP="00A2121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There will be one extra credit opportunity announced near the end of the course.</w:t>
      </w:r>
    </w:p>
    <w:p w14:paraId="73D48801" w14:textId="77777777" w:rsidR="00A21210" w:rsidRPr="00E22ECC" w:rsidRDefault="00A21210" w:rsidP="00A36961">
      <w:pPr>
        <w:widowControl w:val="0"/>
        <w:autoSpaceDE w:val="0"/>
        <w:autoSpaceDN w:val="0"/>
        <w:adjustRightInd w:val="0"/>
        <w:rPr>
          <w:rFonts w:ascii="Times New Roman" w:hAnsi="Times New Roman" w:cs="Times New Roman"/>
          <w:sz w:val="28"/>
          <w:szCs w:val="28"/>
        </w:rPr>
      </w:pPr>
    </w:p>
    <w:p w14:paraId="066A91EF" w14:textId="77777777" w:rsidR="00A36961" w:rsidRPr="00E22ECC" w:rsidRDefault="00A36961" w:rsidP="00A36961">
      <w:pPr>
        <w:widowControl w:val="0"/>
        <w:autoSpaceDE w:val="0"/>
        <w:autoSpaceDN w:val="0"/>
        <w:adjustRightInd w:val="0"/>
        <w:rPr>
          <w:rFonts w:ascii="Times New Roman" w:hAnsi="Times New Roman" w:cs="Times New Roman"/>
          <w:b/>
          <w:bCs/>
          <w:sz w:val="28"/>
          <w:szCs w:val="28"/>
        </w:rPr>
      </w:pPr>
      <w:r w:rsidRPr="00E22ECC">
        <w:rPr>
          <w:rFonts w:ascii="Times New Roman" w:hAnsi="Times New Roman" w:cs="Times New Roman"/>
          <w:b/>
          <w:bCs/>
          <w:sz w:val="28"/>
          <w:szCs w:val="28"/>
        </w:rPr>
        <w:t>CALENDAR:</w:t>
      </w:r>
    </w:p>
    <w:p w14:paraId="416D1EF1"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Please check the calendar regularly so that you do not miss any deadlines.</w:t>
      </w:r>
    </w:p>
    <w:p w14:paraId="0241986E"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29816C29" w14:textId="77777777" w:rsidR="00A36961" w:rsidRPr="00E22ECC" w:rsidRDefault="00A36961" w:rsidP="00A36961">
      <w:pPr>
        <w:widowControl w:val="0"/>
        <w:autoSpaceDE w:val="0"/>
        <w:autoSpaceDN w:val="0"/>
        <w:adjustRightInd w:val="0"/>
        <w:rPr>
          <w:rFonts w:ascii="Times New Roman" w:hAnsi="Times New Roman" w:cs="Times New Roman"/>
          <w:b/>
          <w:bCs/>
          <w:sz w:val="28"/>
          <w:szCs w:val="28"/>
        </w:rPr>
      </w:pPr>
      <w:r w:rsidRPr="00E22ECC">
        <w:rPr>
          <w:rFonts w:ascii="Times New Roman" w:hAnsi="Times New Roman" w:cs="Times New Roman"/>
          <w:b/>
          <w:bCs/>
          <w:sz w:val="28"/>
          <w:szCs w:val="28"/>
        </w:rPr>
        <w:t>STUDENT TECHNOLOGY CENTER:</w:t>
      </w:r>
    </w:p>
    <w:p w14:paraId="651F1D36" w14:textId="19D1A828"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Please contact the Student Technology Center (STC) at (928) 523-9294, (888) 520-7215, and/or ask-stc@nau.edu, immediately if you have a concern in which you feel technical difficulties have prevented you fro</w:t>
      </w:r>
      <w:r w:rsidR="00B56F5D">
        <w:rPr>
          <w:rFonts w:ascii="Times New Roman" w:hAnsi="Times New Roman" w:cs="Times New Roman"/>
          <w:sz w:val="28"/>
          <w:szCs w:val="28"/>
        </w:rPr>
        <w:t>m completing an assignment, presentation, and/or test</w:t>
      </w:r>
      <w:r w:rsidRPr="00E22ECC">
        <w:rPr>
          <w:rFonts w:ascii="Times New Roman" w:hAnsi="Times New Roman" w:cs="Times New Roman"/>
          <w:sz w:val="28"/>
          <w:szCs w:val="28"/>
        </w:rPr>
        <w:t>.  This will allow them to offer you the most immediate support.  As is always recommended for online courses, do not wait until the last minute to complete graded activities and if your comput</w:t>
      </w:r>
      <w:r w:rsidR="00B56F5D">
        <w:rPr>
          <w:rFonts w:ascii="Times New Roman" w:hAnsi="Times New Roman" w:cs="Times New Roman"/>
          <w:sz w:val="28"/>
          <w:szCs w:val="28"/>
        </w:rPr>
        <w:t>er is known to 'glitch', you ma</w:t>
      </w:r>
      <w:r w:rsidRPr="00E22ECC">
        <w:rPr>
          <w:rFonts w:ascii="Times New Roman" w:hAnsi="Times New Roman" w:cs="Times New Roman"/>
          <w:sz w:val="28"/>
          <w:szCs w:val="28"/>
        </w:rPr>
        <w:t xml:space="preserve">y want to go to the library, </w:t>
      </w:r>
      <w:proofErr w:type="spellStart"/>
      <w:r w:rsidRPr="00E22ECC">
        <w:rPr>
          <w:rFonts w:ascii="Times New Roman" w:hAnsi="Times New Roman" w:cs="Times New Roman"/>
          <w:sz w:val="28"/>
          <w:szCs w:val="28"/>
        </w:rPr>
        <w:t>kinkos</w:t>
      </w:r>
      <w:proofErr w:type="spellEnd"/>
      <w:r w:rsidRPr="00E22ECC">
        <w:rPr>
          <w:rFonts w:ascii="Times New Roman" w:hAnsi="Times New Roman" w:cs="Times New Roman"/>
          <w:sz w:val="28"/>
          <w:szCs w:val="28"/>
        </w:rPr>
        <w:t xml:space="preserve">, </w:t>
      </w:r>
      <w:proofErr w:type="spellStart"/>
      <w:r w:rsidRPr="00E22ECC">
        <w:rPr>
          <w:rFonts w:ascii="Times New Roman" w:hAnsi="Times New Roman" w:cs="Times New Roman"/>
          <w:sz w:val="28"/>
          <w:szCs w:val="28"/>
        </w:rPr>
        <w:t>etc</w:t>
      </w:r>
      <w:proofErr w:type="spellEnd"/>
      <w:r w:rsidRPr="00E22ECC">
        <w:rPr>
          <w:rFonts w:ascii="Times New Roman" w:hAnsi="Times New Roman" w:cs="Times New Roman"/>
          <w:sz w:val="28"/>
          <w:szCs w:val="28"/>
        </w:rPr>
        <w:t xml:space="preserve"> to upload assignments and/or com</w:t>
      </w:r>
      <w:r w:rsidR="00B56F5D">
        <w:rPr>
          <w:rFonts w:ascii="Times New Roman" w:hAnsi="Times New Roman" w:cs="Times New Roman"/>
          <w:sz w:val="28"/>
          <w:szCs w:val="28"/>
        </w:rPr>
        <w:t>plete your assignments, presentations, and/or tests</w:t>
      </w:r>
      <w:r w:rsidRPr="00E22ECC">
        <w:rPr>
          <w:rFonts w:ascii="Times New Roman" w:hAnsi="Times New Roman" w:cs="Times New Roman"/>
          <w:sz w:val="28"/>
          <w:szCs w:val="28"/>
        </w:rPr>
        <w:t>.</w:t>
      </w:r>
    </w:p>
    <w:p w14:paraId="75B099EC"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The Student Technology Center is open 24 hours and there to assist you.  Please also note it is the recommendation of STC that students use Firefox or Google Chrome as their internet browser.</w:t>
      </w:r>
    </w:p>
    <w:p w14:paraId="130DF5DD"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*Students must contact STC within 24 hours of the event, to report an incident in which they feel a technical difficulty has negatively impacted submission of any graded activity*   </w:t>
      </w:r>
    </w:p>
    <w:p w14:paraId="199DCDF8" w14:textId="77777777" w:rsidR="00A36961" w:rsidRPr="00E22ECC" w:rsidRDefault="00A36961" w:rsidP="00A36961">
      <w:pPr>
        <w:widowControl w:val="0"/>
        <w:autoSpaceDE w:val="0"/>
        <w:autoSpaceDN w:val="0"/>
        <w:adjustRightInd w:val="0"/>
        <w:rPr>
          <w:rFonts w:ascii="Times New Roman" w:hAnsi="Times New Roman" w:cs="Times New Roman"/>
          <w:sz w:val="28"/>
          <w:szCs w:val="28"/>
        </w:rPr>
      </w:pPr>
    </w:p>
    <w:p w14:paraId="55F35CCA" w14:textId="5AE11A8D" w:rsidR="00A36961" w:rsidRPr="00E22ECC" w:rsidRDefault="00A36961" w:rsidP="00A36961">
      <w:pPr>
        <w:widowControl w:val="0"/>
        <w:autoSpaceDE w:val="0"/>
        <w:autoSpaceDN w:val="0"/>
        <w:adjustRightInd w:val="0"/>
        <w:rPr>
          <w:rFonts w:ascii="Times New Roman" w:hAnsi="Times New Roman" w:cs="Times New Roman"/>
          <w:sz w:val="28"/>
          <w:szCs w:val="28"/>
        </w:rPr>
      </w:pPr>
      <w:r w:rsidRPr="00E22ECC">
        <w:rPr>
          <w:rFonts w:ascii="Times New Roman" w:hAnsi="Times New Roman" w:cs="Times New Roman"/>
          <w:sz w:val="28"/>
          <w:szCs w:val="28"/>
        </w:rPr>
        <w:t xml:space="preserve">American Speech Language Hearing Association (ASHA) Standard IV: Outcomes for </w:t>
      </w:r>
      <w:r w:rsidR="00355BA8">
        <w:rPr>
          <w:rFonts w:ascii="Times New Roman" w:hAnsi="Times New Roman" w:cs="Times New Roman"/>
          <w:sz w:val="28"/>
          <w:szCs w:val="28"/>
        </w:rPr>
        <w:t>CSD</w:t>
      </w:r>
      <w:r w:rsidRPr="00E22ECC">
        <w:rPr>
          <w:rFonts w:ascii="Times New Roman" w:hAnsi="Times New Roman" w:cs="Times New Roman"/>
          <w:sz w:val="28"/>
          <w:szCs w:val="28"/>
        </w:rPr>
        <w:t xml:space="preserve"> 455C</w:t>
      </w:r>
    </w:p>
    <w:p w14:paraId="743B85F9" w14:textId="6F7465B3" w:rsidR="00A36961" w:rsidRDefault="00A36961" w:rsidP="00A36961">
      <w:pPr>
        <w:widowControl w:val="0"/>
        <w:autoSpaceDE w:val="0"/>
        <w:autoSpaceDN w:val="0"/>
        <w:adjustRightInd w:val="0"/>
        <w:rPr>
          <w:rStyle w:val="Hyperlink"/>
          <w:rFonts w:ascii="Times New Roman" w:hAnsi="Times New Roman" w:cs="Times New Roman"/>
          <w:sz w:val="28"/>
          <w:szCs w:val="28"/>
        </w:rPr>
      </w:pPr>
      <w:r w:rsidRPr="00E22ECC">
        <w:rPr>
          <w:rFonts w:ascii="Times New Roman" w:hAnsi="Times New Roman" w:cs="Times New Roman"/>
          <w:sz w:val="28"/>
          <w:szCs w:val="28"/>
        </w:rPr>
        <w:lastRenderedPageBreak/>
        <w:t xml:space="preserve">See: </w:t>
      </w:r>
      <w:hyperlink r:id="rId18" w:history="1">
        <w:r w:rsidR="00E22ECC" w:rsidRPr="0079082D">
          <w:rPr>
            <w:rStyle w:val="Hyperlink"/>
            <w:rFonts w:ascii="Times New Roman" w:hAnsi="Times New Roman" w:cs="Times New Roman"/>
            <w:sz w:val="28"/>
            <w:szCs w:val="28"/>
          </w:rPr>
          <w:t>http://www.asha.org/Certification/2014-Speech-Language-Pathology Certification-Standards/</w:t>
        </w:r>
      </w:hyperlink>
    </w:p>
    <w:p w14:paraId="2F866BB4" w14:textId="77777777" w:rsidR="005041F9" w:rsidRDefault="005041F9" w:rsidP="00A36961">
      <w:pPr>
        <w:widowControl w:val="0"/>
        <w:autoSpaceDE w:val="0"/>
        <w:autoSpaceDN w:val="0"/>
        <w:adjustRightInd w:val="0"/>
        <w:rPr>
          <w:rStyle w:val="Hyperlink"/>
          <w:rFonts w:ascii="Times New Roman" w:hAnsi="Times New Roman" w:cs="Times New Roman"/>
          <w:sz w:val="28"/>
          <w:szCs w:val="28"/>
        </w:rPr>
      </w:pPr>
    </w:p>
    <w:p w14:paraId="3FB3E94B" w14:textId="77777777" w:rsidR="005041F9" w:rsidRPr="0074039B" w:rsidRDefault="005041F9" w:rsidP="005041F9">
      <w:pPr>
        <w:widowControl w:val="0"/>
        <w:autoSpaceDE w:val="0"/>
        <w:autoSpaceDN w:val="0"/>
        <w:adjustRightInd w:val="0"/>
        <w:rPr>
          <w:rFonts w:ascii="Helvetica Neue" w:hAnsi="Helvetica Neue" w:cs="Helvetica Neue"/>
        </w:rPr>
      </w:pPr>
    </w:p>
    <w:tbl>
      <w:tblPr>
        <w:tblpPr w:leftFromText="180" w:rightFromText="180" w:horzAnchor="page" w:tblpX="-23" w:tblpY="260"/>
        <w:tblW w:w="16168" w:type="dxa"/>
        <w:tblBorders>
          <w:top w:val="nil"/>
          <w:left w:val="nil"/>
          <w:right w:val="nil"/>
        </w:tblBorders>
        <w:tblLayout w:type="fixed"/>
        <w:tblLook w:val="0000" w:firstRow="0" w:lastRow="0" w:firstColumn="0" w:lastColumn="0" w:noHBand="0" w:noVBand="0"/>
      </w:tblPr>
      <w:tblGrid>
        <w:gridCol w:w="2829"/>
        <w:gridCol w:w="1173"/>
        <w:gridCol w:w="23"/>
        <w:gridCol w:w="1132"/>
        <w:gridCol w:w="1589"/>
        <w:gridCol w:w="1589"/>
        <w:gridCol w:w="1674"/>
        <w:gridCol w:w="1279"/>
        <w:gridCol w:w="1434"/>
        <w:gridCol w:w="1723"/>
        <w:gridCol w:w="1723"/>
      </w:tblGrid>
      <w:tr w:rsidR="005041F9" w:rsidRPr="0074039B" w14:paraId="0A66BE87" w14:textId="77777777" w:rsidTr="005041F9">
        <w:tc>
          <w:tcPr>
            <w:tcW w:w="2829" w:type="dxa"/>
            <w:tcBorders>
              <w:top w:val="single" w:sz="8" w:space="0" w:color="auto"/>
              <w:left w:val="single" w:sz="8" w:space="0" w:color="auto"/>
              <w:bottom w:val="single" w:sz="8" w:space="0" w:color="auto"/>
              <w:right w:val="single" w:sz="8" w:space="0" w:color="auto"/>
            </w:tcBorders>
            <w:tcMar>
              <w:top w:w="144" w:type="nil"/>
              <w:right w:w="144" w:type="nil"/>
            </w:tcMar>
          </w:tcPr>
          <w:p w14:paraId="7409BC02"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 xml:space="preserve"> </w:t>
            </w:r>
          </w:p>
        </w:tc>
        <w:tc>
          <w:tcPr>
            <w:tcW w:w="1196" w:type="dxa"/>
            <w:gridSpan w:val="2"/>
            <w:tcBorders>
              <w:top w:val="single" w:sz="8" w:space="0" w:color="auto"/>
              <w:bottom w:val="single" w:sz="8" w:space="0" w:color="auto"/>
              <w:right w:val="single" w:sz="8" w:space="0" w:color="auto"/>
            </w:tcBorders>
            <w:tcMar>
              <w:top w:w="144" w:type="nil"/>
              <w:right w:w="144" w:type="nil"/>
            </w:tcMar>
          </w:tcPr>
          <w:p w14:paraId="347E89CB"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 xml:space="preserve"> </w:t>
            </w:r>
          </w:p>
        </w:tc>
        <w:tc>
          <w:tcPr>
            <w:tcW w:w="1132" w:type="dxa"/>
            <w:tcBorders>
              <w:top w:val="single" w:sz="8" w:space="0" w:color="auto"/>
              <w:bottom w:val="single" w:sz="8" w:space="0" w:color="auto"/>
              <w:right w:val="single" w:sz="8" w:space="0" w:color="auto"/>
            </w:tcBorders>
            <w:tcMar>
              <w:top w:w="144" w:type="nil"/>
              <w:right w:w="144" w:type="nil"/>
            </w:tcMar>
          </w:tcPr>
          <w:p w14:paraId="75790E54" w14:textId="77777777" w:rsidR="005041F9" w:rsidRPr="0074039B" w:rsidRDefault="005041F9" w:rsidP="005041F9">
            <w:pPr>
              <w:widowControl w:val="0"/>
              <w:autoSpaceDE w:val="0"/>
              <w:autoSpaceDN w:val="0"/>
              <w:adjustRightInd w:val="0"/>
              <w:jc w:val="center"/>
              <w:rPr>
                <w:rFonts w:ascii="Helvetica Neue" w:hAnsi="Helvetica Neue" w:cs="Helvetica Neue"/>
                <w:b/>
                <w:bCs/>
              </w:rPr>
            </w:pPr>
            <w:r w:rsidRPr="0074039B">
              <w:rPr>
                <w:rFonts w:ascii="Helvetica Neue" w:hAnsi="Helvetica Neue" w:cs="Helvetica Neue"/>
                <w:b/>
                <w:bCs/>
              </w:rPr>
              <w:t>A</w:t>
            </w:r>
          </w:p>
        </w:tc>
        <w:tc>
          <w:tcPr>
            <w:tcW w:w="1589" w:type="dxa"/>
            <w:tcBorders>
              <w:top w:val="single" w:sz="8" w:space="0" w:color="auto"/>
              <w:bottom w:val="single" w:sz="8" w:space="0" w:color="auto"/>
              <w:right w:val="single" w:sz="8" w:space="0" w:color="auto"/>
            </w:tcBorders>
            <w:tcMar>
              <w:top w:w="144" w:type="nil"/>
              <w:right w:w="144" w:type="nil"/>
            </w:tcMar>
          </w:tcPr>
          <w:p w14:paraId="4027A7B3"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B</w:t>
            </w:r>
          </w:p>
        </w:tc>
        <w:tc>
          <w:tcPr>
            <w:tcW w:w="1589" w:type="dxa"/>
            <w:tcBorders>
              <w:top w:val="single" w:sz="8" w:space="0" w:color="auto"/>
              <w:bottom w:val="single" w:sz="8" w:space="0" w:color="auto"/>
              <w:right w:val="single" w:sz="8" w:space="0" w:color="auto"/>
            </w:tcBorders>
            <w:tcMar>
              <w:top w:w="144" w:type="nil"/>
              <w:right w:w="144" w:type="nil"/>
            </w:tcMar>
          </w:tcPr>
          <w:p w14:paraId="4C59492E"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C</w:t>
            </w:r>
          </w:p>
        </w:tc>
        <w:tc>
          <w:tcPr>
            <w:tcW w:w="1674" w:type="dxa"/>
            <w:tcBorders>
              <w:top w:val="single" w:sz="8" w:space="0" w:color="auto"/>
              <w:bottom w:val="single" w:sz="8" w:space="0" w:color="auto"/>
              <w:right w:val="single" w:sz="8" w:space="0" w:color="auto"/>
            </w:tcBorders>
            <w:tcMar>
              <w:top w:w="144" w:type="nil"/>
              <w:right w:w="144" w:type="nil"/>
            </w:tcMar>
          </w:tcPr>
          <w:p w14:paraId="18594AAC"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D</w:t>
            </w:r>
          </w:p>
        </w:tc>
        <w:tc>
          <w:tcPr>
            <w:tcW w:w="1279" w:type="dxa"/>
            <w:tcBorders>
              <w:top w:val="single" w:sz="8" w:space="0" w:color="auto"/>
              <w:bottom w:val="single" w:sz="8" w:space="0" w:color="auto"/>
              <w:right w:val="single" w:sz="8" w:space="0" w:color="auto"/>
            </w:tcBorders>
            <w:tcMar>
              <w:top w:w="144" w:type="nil"/>
              <w:right w:w="144" w:type="nil"/>
            </w:tcMar>
          </w:tcPr>
          <w:p w14:paraId="34925D9C"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E</w:t>
            </w:r>
          </w:p>
        </w:tc>
        <w:tc>
          <w:tcPr>
            <w:tcW w:w="1434" w:type="dxa"/>
            <w:tcBorders>
              <w:top w:val="single" w:sz="8" w:space="0" w:color="auto"/>
              <w:bottom w:val="single" w:sz="8" w:space="0" w:color="auto"/>
              <w:right w:val="single" w:sz="8" w:space="0" w:color="auto"/>
            </w:tcBorders>
            <w:tcMar>
              <w:top w:w="144" w:type="nil"/>
              <w:right w:w="144" w:type="nil"/>
            </w:tcMar>
          </w:tcPr>
          <w:p w14:paraId="6E1DFB31"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F</w:t>
            </w:r>
          </w:p>
        </w:tc>
        <w:tc>
          <w:tcPr>
            <w:tcW w:w="1723" w:type="dxa"/>
            <w:tcBorders>
              <w:top w:val="single" w:sz="8" w:space="0" w:color="auto"/>
              <w:bottom w:val="single" w:sz="8" w:space="0" w:color="auto"/>
              <w:right w:val="single" w:sz="8" w:space="0" w:color="auto"/>
            </w:tcBorders>
            <w:tcMar>
              <w:top w:w="144" w:type="nil"/>
              <w:right w:w="144" w:type="nil"/>
            </w:tcMar>
          </w:tcPr>
          <w:p w14:paraId="0F3A789F"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G</w:t>
            </w:r>
          </w:p>
        </w:tc>
        <w:tc>
          <w:tcPr>
            <w:tcW w:w="1723" w:type="dxa"/>
            <w:tcBorders>
              <w:top w:val="single" w:sz="8" w:space="0" w:color="auto"/>
              <w:bottom w:val="single" w:sz="8" w:space="0" w:color="auto"/>
              <w:right w:val="single" w:sz="8" w:space="0" w:color="auto"/>
            </w:tcBorders>
            <w:tcMar>
              <w:top w:w="144" w:type="nil"/>
              <w:right w:w="144" w:type="nil"/>
            </w:tcMar>
          </w:tcPr>
          <w:p w14:paraId="51321BF1"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H</w:t>
            </w:r>
          </w:p>
        </w:tc>
      </w:tr>
      <w:tr w:rsidR="005041F9" w:rsidRPr="0074039B" w14:paraId="789E1F88" w14:textId="77777777" w:rsidTr="005041F9">
        <w:tblPrEx>
          <w:tblBorders>
            <w:top w:val="none" w:sz="0" w:space="0" w:color="auto"/>
          </w:tblBorders>
        </w:tblPrEx>
        <w:tc>
          <w:tcPr>
            <w:tcW w:w="2829" w:type="dxa"/>
            <w:tcBorders>
              <w:left w:val="single" w:sz="8" w:space="0" w:color="auto"/>
              <w:bottom w:val="single" w:sz="8" w:space="0" w:color="auto"/>
              <w:right w:val="single" w:sz="8" w:space="0" w:color="auto"/>
            </w:tcBorders>
            <w:tcMar>
              <w:top w:w="144" w:type="nil"/>
              <w:right w:w="144" w:type="nil"/>
            </w:tcMar>
          </w:tcPr>
          <w:p w14:paraId="22A7E995"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455C Learner Outcomes</w:t>
            </w:r>
          </w:p>
        </w:tc>
        <w:tc>
          <w:tcPr>
            <w:tcW w:w="1173" w:type="dxa"/>
            <w:tcBorders>
              <w:bottom w:val="single" w:sz="8" w:space="0" w:color="auto"/>
              <w:right w:val="single" w:sz="8" w:space="0" w:color="auto"/>
            </w:tcBorders>
            <w:tcMar>
              <w:top w:w="144" w:type="nil"/>
              <w:right w:w="144" w:type="nil"/>
            </w:tcMar>
          </w:tcPr>
          <w:p w14:paraId="1EB8B6DF"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Assessment Method</w:t>
            </w:r>
          </w:p>
        </w:tc>
        <w:tc>
          <w:tcPr>
            <w:tcW w:w="1155" w:type="dxa"/>
            <w:gridSpan w:val="2"/>
            <w:tcBorders>
              <w:bottom w:val="single" w:sz="8" w:space="0" w:color="auto"/>
              <w:right w:val="single" w:sz="8" w:space="0" w:color="auto"/>
            </w:tcBorders>
            <w:tcMar>
              <w:top w:w="144" w:type="nil"/>
              <w:right w:w="144" w:type="nil"/>
            </w:tcMar>
          </w:tcPr>
          <w:p w14:paraId="2F4C5644" w14:textId="77777777" w:rsidR="005041F9" w:rsidRPr="0074039B" w:rsidRDefault="005041F9" w:rsidP="005041F9">
            <w:pPr>
              <w:widowControl w:val="0"/>
              <w:autoSpaceDE w:val="0"/>
              <w:autoSpaceDN w:val="0"/>
              <w:adjustRightInd w:val="0"/>
              <w:rPr>
                <w:rFonts w:ascii="Helvetica Neue" w:hAnsi="Helvetica Neue" w:cs="Helvetica Neue"/>
                <w:b/>
                <w:bCs/>
              </w:rPr>
            </w:pPr>
            <w:r w:rsidRPr="0074039B">
              <w:rPr>
                <w:rFonts w:ascii="Helvetica Neue" w:hAnsi="Helvetica Neue" w:cs="Helvetica Neue"/>
                <w:b/>
                <w:bCs/>
              </w:rPr>
              <w:t>ASHA: Principles of Sciences</w:t>
            </w:r>
          </w:p>
          <w:p w14:paraId="1E962C99"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 xml:space="preserve"> </w:t>
            </w:r>
          </w:p>
        </w:tc>
        <w:tc>
          <w:tcPr>
            <w:tcW w:w="1589" w:type="dxa"/>
            <w:tcBorders>
              <w:bottom w:val="single" w:sz="8" w:space="0" w:color="auto"/>
              <w:right w:val="single" w:sz="8" w:space="0" w:color="auto"/>
            </w:tcBorders>
            <w:tcMar>
              <w:top w:w="144" w:type="nil"/>
              <w:right w:w="144" w:type="nil"/>
            </w:tcMar>
          </w:tcPr>
          <w:p w14:paraId="02399E69"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ASHA: Knowledge of basic human processes</w:t>
            </w:r>
          </w:p>
        </w:tc>
        <w:tc>
          <w:tcPr>
            <w:tcW w:w="1589" w:type="dxa"/>
            <w:tcBorders>
              <w:bottom w:val="single" w:sz="8" w:space="0" w:color="auto"/>
              <w:right w:val="single" w:sz="8" w:space="0" w:color="auto"/>
            </w:tcBorders>
            <w:tcMar>
              <w:top w:w="144" w:type="nil"/>
              <w:right w:w="144" w:type="nil"/>
            </w:tcMar>
          </w:tcPr>
          <w:p w14:paraId="777ED7CA"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ASHA: Knowledge of Nature of speech, language, hearing and comm. disorders</w:t>
            </w:r>
          </w:p>
        </w:tc>
        <w:tc>
          <w:tcPr>
            <w:tcW w:w="1674" w:type="dxa"/>
            <w:tcBorders>
              <w:bottom w:val="single" w:sz="8" w:space="0" w:color="auto"/>
              <w:right w:val="single" w:sz="8" w:space="0" w:color="auto"/>
            </w:tcBorders>
            <w:tcMar>
              <w:top w:w="144" w:type="nil"/>
              <w:right w:w="144" w:type="nil"/>
            </w:tcMar>
          </w:tcPr>
          <w:p w14:paraId="582962AF"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ASHA: Prevention and assessment and intervention</w:t>
            </w:r>
          </w:p>
        </w:tc>
        <w:tc>
          <w:tcPr>
            <w:tcW w:w="1279" w:type="dxa"/>
            <w:tcBorders>
              <w:bottom w:val="single" w:sz="8" w:space="0" w:color="auto"/>
              <w:right w:val="single" w:sz="8" w:space="0" w:color="auto"/>
            </w:tcBorders>
            <w:tcMar>
              <w:top w:w="144" w:type="nil"/>
              <w:right w:w="144" w:type="nil"/>
            </w:tcMar>
          </w:tcPr>
          <w:p w14:paraId="46BBBF8C"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ASHA: Ethical Conduct</w:t>
            </w:r>
          </w:p>
        </w:tc>
        <w:tc>
          <w:tcPr>
            <w:tcW w:w="1434" w:type="dxa"/>
            <w:tcBorders>
              <w:bottom w:val="single" w:sz="8" w:space="0" w:color="auto"/>
              <w:right w:val="single" w:sz="8" w:space="0" w:color="auto"/>
            </w:tcBorders>
            <w:tcMar>
              <w:top w:w="144" w:type="nil"/>
              <w:right w:w="144" w:type="nil"/>
            </w:tcMar>
          </w:tcPr>
          <w:p w14:paraId="2BB02DE2" w14:textId="77777777" w:rsidR="005041F9" w:rsidRPr="005041F9" w:rsidRDefault="005041F9" w:rsidP="005041F9">
            <w:pPr>
              <w:widowControl w:val="0"/>
              <w:autoSpaceDE w:val="0"/>
              <w:autoSpaceDN w:val="0"/>
              <w:adjustRightInd w:val="0"/>
              <w:rPr>
                <w:rFonts w:ascii="Helvetica Neue" w:hAnsi="Helvetica Neue" w:cs="Helvetica Neue"/>
                <w:b/>
                <w:bCs/>
                <w:sz w:val="16"/>
                <w:szCs w:val="16"/>
              </w:rPr>
            </w:pPr>
            <w:r w:rsidRPr="005041F9">
              <w:rPr>
                <w:rFonts w:ascii="Helvetica Neue" w:hAnsi="Helvetica Neue" w:cs="Helvetica Neue"/>
                <w:b/>
                <w:bCs/>
                <w:sz w:val="16"/>
                <w:szCs w:val="16"/>
              </w:rPr>
              <w:t>ASHA: Research Principles</w:t>
            </w:r>
          </w:p>
        </w:tc>
        <w:tc>
          <w:tcPr>
            <w:tcW w:w="1723" w:type="dxa"/>
            <w:tcBorders>
              <w:bottom w:val="single" w:sz="8" w:space="0" w:color="auto"/>
              <w:right w:val="single" w:sz="8" w:space="0" w:color="auto"/>
            </w:tcBorders>
            <w:tcMar>
              <w:top w:w="144" w:type="nil"/>
              <w:right w:w="144" w:type="nil"/>
            </w:tcMar>
          </w:tcPr>
          <w:p w14:paraId="20DD10A5"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ASHA</w:t>
            </w:r>
            <w:r w:rsidRPr="0074039B">
              <w:rPr>
                <w:rFonts w:ascii="Helvetica Neue" w:hAnsi="Helvetica Neue" w:cs="Helvetica Neue"/>
              </w:rPr>
              <w:t>:</w:t>
            </w:r>
            <w:r w:rsidRPr="0074039B">
              <w:rPr>
                <w:rFonts w:ascii="Helvetica Neue" w:hAnsi="Helvetica Neue" w:cs="Helvetica Neue"/>
                <w:b/>
                <w:bCs/>
              </w:rPr>
              <w:t xml:space="preserve"> Professional Issues</w:t>
            </w:r>
          </w:p>
        </w:tc>
        <w:tc>
          <w:tcPr>
            <w:tcW w:w="1723" w:type="dxa"/>
            <w:tcBorders>
              <w:bottom w:val="single" w:sz="8" w:space="0" w:color="auto"/>
              <w:right w:val="single" w:sz="8" w:space="0" w:color="auto"/>
            </w:tcBorders>
            <w:tcMar>
              <w:top w:w="144" w:type="nil"/>
              <w:right w:w="144" w:type="nil"/>
            </w:tcMar>
          </w:tcPr>
          <w:p w14:paraId="5BD43FBD"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ASHA: Professional Credentials</w:t>
            </w:r>
          </w:p>
        </w:tc>
      </w:tr>
      <w:tr w:rsidR="005041F9" w:rsidRPr="0074039B" w14:paraId="794510CD" w14:textId="77777777" w:rsidTr="005041F9">
        <w:tblPrEx>
          <w:tblBorders>
            <w:top w:val="none" w:sz="0" w:space="0" w:color="auto"/>
          </w:tblBorders>
        </w:tblPrEx>
        <w:tc>
          <w:tcPr>
            <w:tcW w:w="2829" w:type="dxa"/>
            <w:tcBorders>
              <w:left w:val="single" w:sz="8" w:space="0" w:color="auto"/>
              <w:bottom w:val="single" w:sz="8" w:space="0" w:color="auto"/>
              <w:right w:val="single" w:sz="8" w:space="0" w:color="auto"/>
            </w:tcBorders>
            <w:tcMar>
              <w:top w:w="144" w:type="nil"/>
              <w:right w:w="144" w:type="nil"/>
            </w:tcMar>
          </w:tcPr>
          <w:p w14:paraId="652C977F"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rPr>
              <w:t>Demonstrate a clear and basic understanding of speech and language development.</w:t>
            </w:r>
          </w:p>
        </w:tc>
        <w:tc>
          <w:tcPr>
            <w:tcW w:w="1173" w:type="dxa"/>
            <w:tcBorders>
              <w:bottom w:val="single" w:sz="8" w:space="0" w:color="auto"/>
              <w:right w:val="single" w:sz="8" w:space="0" w:color="auto"/>
            </w:tcBorders>
            <w:tcMar>
              <w:top w:w="144" w:type="nil"/>
              <w:right w:w="144" w:type="nil"/>
            </w:tcMar>
          </w:tcPr>
          <w:p w14:paraId="7ABCBCF9" w14:textId="158ADF5C" w:rsidR="005041F9" w:rsidRPr="0074039B" w:rsidRDefault="00F64D79" w:rsidP="005041F9">
            <w:pPr>
              <w:widowControl w:val="0"/>
              <w:autoSpaceDE w:val="0"/>
              <w:autoSpaceDN w:val="0"/>
              <w:adjustRightInd w:val="0"/>
              <w:rPr>
                <w:rFonts w:ascii="Helvetica Neue" w:hAnsi="Helvetica Neue" w:cs="Helvetica Neue"/>
              </w:rPr>
            </w:pPr>
            <w:r>
              <w:rPr>
                <w:rFonts w:ascii="Helvetica Neue" w:hAnsi="Helvetica Neue" w:cs="Helvetica Neue"/>
              </w:rPr>
              <w:t xml:space="preserve">Objective 1 Individual </w:t>
            </w:r>
            <w:r w:rsidR="005041F9" w:rsidRPr="0074039B">
              <w:rPr>
                <w:rFonts w:ascii="Helvetica Neue" w:hAnsi="Helvetica Neue" w:cs="Helvetica Neue"/>
              </w:rPr>
              <w:t xml:space="preserve">Presentation </w:t>
            </w:r>
          </w:p>
        </w:tc>
        <w:tc>
          <w:tcPr>
            <w:tcW w:w="1155" w:type="dxa"/>
            <w:gridSpan w:val="2"/>
            <w:tcBorders>
              <w:bottom w:val="single" w:sz="8" w:space="0" w:color="auto"/>
              <w:right w:val="single" w:sz="8" w:space="0" w:color="auto"/>
            </w:tcBorders>
            <w:tcMar>
              <w:top w:w="144" w:type="nil"/>
              <w:right w:w="144" w:type="nil"/>
            </w:tcMar>
          </w:tcPr>
          <w:p w14:paraId="35AA947E"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6C0F7F4F"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589" w:type="dxa"/>
            <w:tcBorders>
              <w:bottom w:val="single" w:sz="8" w:space="0" w:color="auto"/>
              <w:right w:val="single" w:sz="8" w:space="0" w:color="auto"/>
            </w:tcBorders>
            <w:tcMar>
              <w:top w:w="144" w:type="nil"/>
              <w:right w:w="144" w:type="nil"/>
            </w:tcMar>
          </w:tcPr>
          <w:p w14:paraId="2993FC3A"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2D4000BB"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589" w:type="dxa"/>
            <w:tcBorders>
              <w:bottom w:val="single" w:sz="8" w:space="0" w:color="auto"/>
              <w:right w:val="single" w:sz="8" w:space="0" w:color="auto"/>
            </w:tcBorders>
            <w:tcMar>
              <w:top w:w="144" w:type="nil"/>
              <w:right w:w="144" w:type="nil"/>
            </w:tcMar>
          </w:tcPr>
          <w:p w14:paraId="0B68E09A"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674" w:type="dxa"/>
            <w:tcBorders>
              <w:bottom w:val="single" w:sz="8" w:space="0" w:color="auto"/>
              <w:right w:val="single" w:sz="8" w:space="0" w:color="auto"/>
            </w:tcBorders>
            <w:tcMar>
              <w:top w:w="144" w:type="nil"/>
              <w:right w:w="144" w:type="nil"/>
            </w:tcMar>
          </w:tcPr>
          <w:p w14:paraId="517D1F2E"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279" w:type="dxa"/>
            <w:tcBorders>
              <w:bottom w:val="single" w:sz="8" w:space="0" w:color="auto"/>
              <w:right w:val="single" w:sz="8" w:space="0" w:color="auto"/>
            </w:tcBorders>
            <w:tcMar>
              <w:top w:w="144" w:type="nil"/>
              <w:right w:w="144" w:type="nil"/>
            </w:tcMar>
          </w:tcPr>
          <w:p w14:paraId="4821FA22"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434" w:type="dxa"/>
            <w:tcBorders>
              <w:bottom w:val="single" w:sz="8" w:space="0" w:color="auto"/>
              <w:right w:val="single" w:sz="8" w:space="0" w:color="auto"/>
            </w:tcBorders>
            <w:tcMar>
              <w:top w:w="144" w:type="nil"/>
              <w:right w:w="144" w:type="nil"/>
            </w:tcMar>
          </w:tcPr>
          <w:p w14:paraId="5A85BCB2"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57A4EA67"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723" w:type="dxa"/>
            <w:tcBorders>
              <w:bottom w:val="single" w:sz="8" w:space="0" w:color="auto"/>
              <w:right w:val="single" w:sz="8" w:space="0" w:color="auto"/>
            </w:tcBorders>
            <w:tcMar>
              <w:top w:w="144" w:type="nil"/>
              <w:right w:w="144" w:type="nil"/>
            </w:tcMar>
          </w:tcPr>
          <w:p w14:paraId="6CC16747"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723" w:type="dxa"/>
            <w:tcBorders>
              <w:bottom w:val="single" w:sz="8" w:space="0" w:color="auto"/>
              <w:right w:val="single" w:sz="8" w:space="0" w:color="auto"/>
            </w:tcBorders>
            <w:tcMar>
              <w:top w:w="144" w:type="nil"/>
              <w:right w:w="144" w:type="nil"/>
            </w:tcMar>
          </w:tcPr>
          <w:p w14:paraId="52A40448"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r>
      <w:tr w:rsidR="005041F9" w:rsidRPr="0074039B" w14:paraId="342E6D88" w14:textId="77777777" w:rsidTr="005041F9">
        <w:tblPrEx>
          <w:tblBorders>
            <w:top w:val="none" w:sz="0" w:space="0" w:color="auto"/>
          </w:tblBorders>
        </w:tblPrEx>
        <w:tc>
          <w:tcPr>
            <w:tcW w:w="2829" w:type="dxa"/>
            <w:tcBorders>
              <w:left w:val="single" w:sz="8" w:space="0" w:color="auto"/>
              <w:bottom w:val="single" w:sz="8" w:space="0" w:color="auto"/>
              <w:right w:val="single" w:sz="8" w:space="0" w:color="auto"/>
            </w:tcBorders>
            <w:tcMar>
              <w:top w:w="144" w:type="nil"/>
              <w:right w:w="144" w:type="nil"/>
            </w:tcMar>
          </w:tcPr>
          <w:p w14:paraId="69A26FB9" w14:textId="06810009"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rPr>
              <w:t>Recognize the etiologies</w:t>
            </w:r>
            <w:r w:rsidR="001E0ADA">
              <w:rPr>
                <w:rFonts w:ascii="Helvetica Neue" w:hAnsi="Helvetica Neue" w:cs="Helvetica Neue"/>
              </w:rPr>
              <w:t>/characteristics</w:t>
            </w:r>
            <w:r w:rsidRPr="0074039B">
              <w:rPr>
                <w:rFonts w:ascii="Helvetica Neue" w:hAnsi="Helvetica Neue" w:cs="Helvetica Neue"/>
              </w:rPr>
              <w:t xml:space="preserve"> of various speech/language related disorders.</w:t>
            </w:r>
          </w:p>
        </w:tc>
        <w:tc>
          <w:tcPr>
            <w:tcW w:w="1173" w:type="dxa"/>
            <w:tcBorders>
              <w:bottom w:val="single" w:sz="8" w:space="0" w:color="auto"/>
              <w:right w:val="single" w:sz="8" w:space="0" w:color="auto"/>
            </w:tcBorders>
            <w:tcMar>
              <w:top w:w="144" w:type="nil"/>
              <w:right w:w="144" w:type="nil"/>
            </w:tcMar>
          </w:tcPr>
          <w:p w14:paraId="17A4F1BD" w14:textId="3C67621E"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rPr>
              <w:t xml:space="preserve">Objective 2 </w:t>
            </w:r>
            <w:r w:rsidR="00B37690">
              <w:rPr>
                <w:rFonts w:ascii="Helvetica Neue" w:hAnsi="Helvetica Neue" w:cs="Helvetica Neue"/>
              </w:rPr>
              <w:t>Group presentation and test</w:t>
            </w:r>
          </w:p>
        </w:tc>
        <w:tc>
          <w:tcPr>
            <w:tcW w:w="1155" w:type="dxa"/>
            <w:gridSpan w:val="2"/>
            <w:tcBorders>
              <w:bottom w:val="single" w:sz="8" w:space="0" w:color="auto"/>
              <w:right w:val="single" w:sz="8" w:space="0" w:color="auto"/>
            </w:tcBorders>
            <w:tcMar>
              <w:top w:w="144" w:type="nil"/>
              <w:right w:w="144" w:type="nil"/>
            </w:tcMar>
          </w:tcPr>
          <w:p w14:paraId="2DDA97DC"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36008F3D"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589" w:type="dxa"/>
            <w:tcBorders>
              <w:bottom w:val="single" w:sz="8" w:space="0" w:color="auto"/>
              <w:right w:val="single" w:sz="8" w:space="0" w:color="auto"/>
            </w:tcBorders>
            <w:tcMar>
              <w:top w:w="144" w:type="nil"/>
              <w:right w:w="144" w:type="nil"/>
            </w:tcMar>
          </w:tcPr>
          <w:p w14:paraId="4E83F977"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589" w:type="dxa"/>
            <w:tcBorders>
              <w:bottom w:val="single" w:sz="8" w:space="0" w:color="auto"/>
              <w:right w:val="single" w:sz="8" w:space="0" w:color="auto"/>
            </w:tcBorders>
            <w:tcMar>
              <w:top w:w="144" w:type="nil"/>
              <w:right w:w="144" w:type="nil"/>
            </w:tcMar>
          </w:tcPr>
          <w:p w14:paraId="3806300F"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606E8384"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674" w:type="dxa"/>
            <w:tcBorders>
              <w:bottom w:val="single" w:sz="8" w:space="0" w:color="auto"/>
              <w:right w:val="single" w:sz="8" w:space="0" w:color="auto"/>
            </w:tcBorders>
            <w:tcMar>
              <w:top w:w="144" w:type="nil"/>
              <w:right w:w="144" w:type="nil"/>
            </w:tcMar>
          </w:tcPr>
          <w:p w14:paraId="0AB85784"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279" w:type="dxa"/>
            <w:tcBorders>
              <w:bottom w:val="single" w:sz="8" w:space="0" w:color="auto"/>
              <w:right w:val="single" w:sz="8" w:space="0" w:color="auto"/>
            </w:tcBorders>
            <w:tcMar>
              <w:top w:w="144" w:type="nil"/>
              <w:right w:w="144" w:type="nil"/>
            </w:tcMar>
          </w:tcPr>
          <w:p w14:paraId="5D022065"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434" w:type="dxa"/>
            <w:tcBorders>
              <w:bottom w:val="single" w:sz="8" w:space="0" w:color="auto"/>
              <w:right w:val="single" w:sz="8" w:space="0" w:color="auto"/>
            </w:tcBorders>
            <w:tcMar>
              <w:top w:w="144" w:type="nil"/>
              <w:right w:w="144" w:type="nil"/>
            </w:tcMar>
          </w:tcPr>
          <w:p w14:paraId="35A19A6F"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13AE62B4"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723" w:type="dxa"/>
            <w:tcBorders>
              <w:bottom w:val="single" w:sz="8" w:space="0" w:color="auto"/>
              <w:right w:val="single" w:sz="8" w:space="0" w:color="auto"/>
            </w:tcBorders>
            <w:tcMar>
              <w:top w:w="144" w:type="nil"/>
              <w:right w:w="144" w:type="nil"/>
            </w:tcMar>
          </w:tcPr>
          <w:p w14:paraId="240D46B8"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723" w:type="dxa"/>
            <w:tcBorders>
              <w:bottom w:val="single" w:sz="8" w:space="0" w:color="auto"/>
              <w:right w:val="single" w:sz="8" w:space="0" w:color="auto"/>
            </w:tcBorders>
            <w:tcMar>
              <w:top w:w="144" w:type="nil"/>
              <w:right w:w="144" w:type="nil"/>
            </w:tcMar>
          </w:tcPr>
          <w:p w14:paraId="2C5EC495" w14:textId="77777777" w:rsidR="005041F9" w:rsidRPr="0074039B" w:rsidRDefault="005041F9" w:rsidP="005041F9">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4AA84366"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b/>
                <w:bCs/>
              </w:rPr>
              <w:t xml:space="preserve"> </w:t>
            </w:r>
          </w:p>
        </w:tc>
      </w:tr>
      <w:tr w:rsidR="00FF3B7C" w:rsidRPr="0074039B" w14:paraId="082A6561" w14:textId="77777777" w:rsidTr="005041F9">
        <w:tblPrEx>
          <w:tblBorders>
            <w:top w:val="none" w:sz="0" w:space="0" w:color="auto"/>
          </w:tblBorders>
        </w:tblPrEx>
        <w:tc>
          <w:tcPr>
            <w:tcW w:w="2829" w:type="dxa"/>
            <w:tcBorders>
              <w:left w:val="single" w:sz="8" w:space="0" w:color="auto"/>
              <w:bottom w:val="single" w:sz="8" w:space="0" w:color="auto"/>
              <w:right w:val="single" w:sz="8" w:space="0" w:color="auto"/>
            </w:tcBorders>
            <w:tcMar>
              <w:top w:w="144" w:type="nil"/>
              <w:right w:w="144" w:type="nil"/>
            </w:tcMar>
          </w:tcPr>
          <w:p w14:paraId="742CCD33" w14:textId="51273B8C" w:rsidR="00FF3B7C" w:rsidRPr="0074039B" w:rsidRDefault="00FF3B7C" w:rsidP="00FF3B7C">
            <w:pPr>
              <w:widowControl w:val="0"/>
              <w:autoSpaceDE w:val="0"/>
              <w:autoSpaceDN w:val="0"/>
              <w:adjustRightInd w:val="0"/>
              <w:rPr>
                <w:rFonts w:ascii="Helvetica Neue" w:hAnsi="Helvetica Neue" w:cs="Helvetica Neue"/>
              </w:rPr>
            </w:pPr>
            <w:r>
              <w:rPr>
                <w:rFonts w:ascii="Helvetica Neue" w:hAnsi="Helvetica Neue" w:cs="Helvetica Neue"/>
              </w:rPr>
              <w:t>Define the role of the speech-language pathologist, when working with a variety of populations.</w:t>
            </w:r>
          </w:p>
        </w:tc>
        <w:tc>
          <w:tcPr>
            <w:tcW w:w="1173" w:type="dxa"/>
            <w:tcBorders>
              <w:bottom w:val="single" w:sz="8" w:space="0" w:color="auto"/>
              <w:right w:val="single" w:sz="8" w:space="0" w:color="auto"/>
            </w:tcBorders>
            <w:tcMar>
              <w:top w:w="144" w:type="nil"/>
              <w:right w:w="144" w:type="nil"/>
            </w:tcMar>
          </w:tcPr>
          <w:p w14:paraId="75C912B6" w14:textId="004F9D4A" w:rsidR="00FF3B7C" w:rsidRPr="0074039B" w:rsidRDefault="00FF3B7C" w:rsidP="00FF3B7C">
            <w:pPr>
              <w:widowControl w:val="0"/>
              <w:autoSpaceDE w:val="0"/>
              <w:autoSpaceDN w:val="0"/>
              <w:adjustRightInd w:val="0"/>
              <w:rPr>
                <w:rFonts w:ascii="Helvetica Neue" w:hAnsi="Helvetica Neue" w:cs="Helvetica Neue"/>
              </w:rPr>
            </w:pPr>
            <w:r>
              <w:rPr>
                <w:rFonts w:ascii="Helvetica Neue" w:hAnsi="Helvetica Neue" w:cs="Helvetica Neue"/>
              </w:rPr>
              <w:t>Objective 3</w:t>
            </w:r>
            <w:r w:rsidRPr="0074039B">
              <w:rPr>
                <w:rFonts w:ascii="Helvetica Neue" w:hAnsi="Helvetica Neue" w:cs="Helvetica Neue"/>
              </w:rPr>
              <w:t xml:space="preserve"> Assignment </w:t>
            </w:r>
            <w:r>
              <w:rPr>
                <w:rFonts w:ascii="Helvetica Neue" w:hAnsi="Helvetica Neue" w:cs="Helvetica Neue"/>
              </w:rPr>
              <w:t>video reflection and test</w:t>
            </w:r>
          </w:p>
        </w:tc>
        <w:tc>
          <w:tcPr>
            <w:tcW w:w="1155" w:type="dxa"/>
            <w:gridSpan w:val="2"/>
            <w:tcBorders>
              <w:bottom w:val="single" w:sz="8" w:space="0" w:color="auto"/>
              <w:right w:val="single" w:sz="8" w:space="0" w:color="auto"/>
            </w:tcBorders>
            <w:tcMar>
              <w:top w:w="144" w:type="nil"/>
              <w:right w:w="144" w:type="nil"/>
            </w:tcMar>
          </w:tcPr>
          <w:p w14:paraId="3DDFD39E"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589" w:type="dxa"/>
            <w:tcBorders>
              <w:bottom w:val="single" w:sz="8" w:space="0" w:color="auto"/>
              <w:right w:val="single" w:sz="8" w:space="0" w:color="auto"/>
            </w:tcBorders>
            <w:tcMar>
              <w:top w:w="144" w:type="nil"/>
              <w:right w:w="144" w:type="nil"/>
            </w:tcMar>
          </w:tcPr>
          <w:p w14:paraId="0951C43B" w14:textId="77777777" w:rsidR="00FF3B7C" w:rsidRDefault="00FF3B7C" w:rsidP="00FF3B7C">
            <w:pPr>
              <w:widowControl w:val="0"/>
              <w:autoSpaceDE w:val="0"/>
              <w:autoSpaceDN w:val="0"/>
              <w:adjustRightInd w:val="0"/>
              <w:jc w:val="center"/>
              <w:rPr>
                <w:rFonts w:ascii="Helvetica Neue" w:hAnsi="Helvetica Neue" w:cs="Helvetica Neue"/>
              </w:rPr>
            </w:pPr>
          </w:p>
          <w:p w14:paraId="4EC625D8" w14:textId="20E1B338" w:rsidR="00FF3B7C" w:rsidRPr="0074039B" w:rsidRDefault="00FF3B7C" w:rsidP="00FF3B7C">
            <w:pPr>
              <w:widowControl w:val="0"/>
              <w:autoSpaceDE w:val="0"/>
              <w:autoSpaceDN w:val="0"/>
              <w:adjustRightInd w:val="0"/>
              <w:jc w:val="center"/>
              <w:rPr>
                <w:rFonts w:ascii="Helvetica Neue" w:hAnsi="Helvetica Neue" w:cs="Helvetica Neue"/>
              </w:rPr>
            </w:pPr>
            <w:r>
              <w:rPr>
                <w:rFonts w:ascii="Helvetica Neue" w:hAnsi="Helvetica Neue" w:cs="Helvetica Neue"/>
              </w:rPr>
              <w:t>X</w:t>
            </w:r>
            <w:r w:rsidRPr="0074039B">
              <w:rPr>
                <w:rFonts w:ascii="Helvetica Neue" w:hAnsi="Helvetica Neue" w:cs="Helvetica Neue"/>
              </w:rPr>
              <w:t xml:space="preserve"> </w:t>
            </w:r>
          </w:p>
        </w:tc>
        <w:tc>
          <w:tcPr>
            <w:tcW w:w="1589" w:type="dxa"/>
            <w:tcBorders>
              <w:bottom w:val="single" w:sz="8" w:space="0" w:color="auto"/>
              <w:right w:val="single" w:sz="8" w:space="0" w:color="auto"/>
            </w:tcBorders>
            <w:tcMar>
              <w:top w:w="144" w:type="nil"/>
              <w:right w:w="144" w:type="nil"/>
            </w:tcMar>
          </w:tcPr>
          <w:p w14:paraId="22A6BA52"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71469003" w14:textId="0DA51FE2"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r>
              <w:rPr>
                <w:rFonts w:ascii="Helvetica Neue" w:hAnsi="Helvetica Neue" w:cs="Helvetica Neue"/>
              </w:rPr>
              <w:t>X</w:t>
            </w:r>
          </w:p>
        </w:tc>
        <w:tc>
          <w:tcPr>
            <w:tcW w:w="1674" w:type="dxa"/>
            <w:tcBorders>
              <w:bottom w:val="single" w:sz="8" w:space="0" w:color="auto"/>
              <w:right w:val="single" w:sz="8" w:space="0" w:color="auto"/>
            </w:tcBorders>
            <w:tcMar>
              <w:top w:w="144" w:type="nil"/>
              <w:right w:w="144" w:type="nil"/>
            </w:tcMar>
          </w:tcPr>
          <w:p w14:paraId="12C4CA21" w14:textId="77777777" w:rsidR="00FF3B7C"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3B0FB415" w14:textId="228B057B" w:rsidR="00FF3B7C" w:rsidRPr="0074039B" w:rsidRDefault="00FF3B7C" w:rsidP="00FF3B7C">
            <w:pPr>
              <w:widowControl w:val="0"/>
              <w:autoSpaceDE w:val="0"/>
              <w:autoSpaceDN w:val="0"/>
              <w:adjustRightInd w:val="0"/>
              <w:jc w:val="center"/>
              <w:rPr>
                <w:rFonts w:ascii="Helvetica Neue" w:hAnsi="Helvetica Neue" w:cs="Helvetica Neue"/>
              </w:rPr>
            </w:pPr>
            <w:r>
              <w:rPr>
                <w:rFonts w:ascii="Helvetica Neue" w:hAnsi="Helvetica Neue" w:cs="Helvetica Neue"/>
              </w:rPr>
              <w:t>X</w:t>
            </w:r>
          </w:p>
        </w:tc>
        <w:tc>
          <w:tcPr>
            <w:tcW w:w="1279" w:type="dxa"/>
            <w:tcBorders>
              <w:bottom w:val="single" w:sz="8" w:space="0" w:color="auto"/>
              <w:right w:val="single" w:sz="8" w:space="0" w:color="auto"/>
            </w:tcBorders>
            <w:tcMar>
              <w:top w:w="144" w:type="nil"/>
              <w:right w:w="144" w:type="nil"/>
            </w:tcMar>
          </w:tcPr>
          <w:p w14:paraId="647C602B"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128249F6"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434" w:type="dxa"/>
            <w:tcBorders>
              <w:bottom w:val="single" w:sz="8" w:space="0" w:color="auto"/>
              <w:right w:val="single" w:sz="8" w:space="0" w:color="auto"/>
            </w:tcBorders>
            <w:tcMar>
              <w:top w:w="144" w:type="nil"/>
              <w:right w:w="144" w:type="nil"/>
            </w:tcMar>
          </w:tcPr>
          <w:p w14:paraId="2B5C0AE8" w14:textId="77777777" w:rsidR="00FF3B7C" w:rsidRPr="0074039B" w:rsidRDefault="00FF3B7C" w:rsidP="00FF3B7C">
            <w:pPr>
              <w:widowControl w:val="0"/>
              <w:autoSpaceDE w:val="0"/>
              <w:autoSpaceDN w:val="0"/>
              <w:adjustRightInd w:val="0"/>
              <w:rPr>
                <w:rFonts w:ascii="Helvetica Neue" w:hAnsi="Helvetica Neue" w:cs="Helvetica Neue"/>
              </w:rPr>
            </w:pPr>
            <w:r w:rsidRPr="0074039B">
              <w:rPr>
                <w:rFonts w:ascii="Helvetica Neue" w:hAnsi="Helvetica Neue" w:cs="Helvetica Neue"/>
                <w:b/>
                <w:bCs/>
              </w:rPr>
              <w:t xml:space="preserve"> </w:t>
            </w:r>
          </w:p>
        </w:tc>
        <w:tc>
          <w:tcPr>
            <w:tcW w:w="1723" w:type="dxa"/>
            <w:tcBorders>
              <w:bottom w:val="single" w:sz="8" w:space="0" w:color="auto"/>
              <w:right w:val="single" w:sz="8" w:space="0" w:color="auto"/>
            </w:tcBorders>
            <w:tcMar>
              <w:top w:w="144" w:type="nil"/>
              <w:right w:w="144" w:type="nil"/>
            </w:tcMar>
          </w:tcPr>
          <w:p w14:paraId="051B2407"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7D41C76D"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723" w:type="dxa"/>
            <w:tcBorders>
              <w:bottom w:val="single" w:sz="8" w:space="0" w:color="auto"/>
              <w:right w:val="single" w:sz="8" w:space="0" w:color="auto"/>
            </w:tcBorders>
            <w:tcMar>
              <w:top w:w="144" w:type="nil"/>
              <w:right w:w="144" w:type="nil"/>
            </w:tcMar>
          </w:tcPr>
          <w:p w14:paraId="5F8CAB37"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32913852"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r>
      <w:tr w:rsidR="00FF3B7C" w:rsidRPr="0074039B" w14:paraId="2D1BAC86" w14:textId="77777777" w:rsidTr="005041F9">
        <w:tblPrEx>
          <w:tblBorders>
            <w:top w:val="none" w:sz="0" w:space="0" w:color="auto"/>
          </w:tblBorders>
        </w:tblPrEx>
        <w:tc>
          <w:tcPr>
            <w:tcW w:w="2829" w:type="dxa"/>
            <w:tcBorders>
              <w:left w:val="single" w:sz="8" w:space="0" w:color="auto"/>
              <w:bottom w:val="single" w:sz="8" w:space="0" w:color="auto"/>
              <w:right w:val="single" w:sz="8" w:space="0" w:color="auto"/>
            </w:tcBorders>
            <w:tcMar>
              <w:top w:w="144" w:type="nil"/>
              <w:right w:w="144" w:type="nil"/>
            </w:tcMar>
          </w:tcPr>
          <w:p w14:paraId="5D7FE792" w14:textId="09D16EBD" w:rsidR="00FF3B7C" w:rsidRPr="0074039B" w:rsidRDefault="00FF3B7C" w:rsidP="00FF3B7C">
            <w:pPr>
              <w:widowControl w:val="0"/>
              <w:autoSpaceDE w:val="0"/>
              <w:autoSpaceDN w:val="0"/>
              <w:adjustRightInd w:val="0"/>
              <w:rPr>
                <w:rFonts w:ascii="Helvetica Neue" w:hAnsi="Helvetica Neue" w:cs="Helvetica Neue"/>
              </w:rPr>
            </w:pPr>
            <w:r w:rsidRPr="0074039B">
              <w:rPr>
                <w:rFonts w:ascii="Helvetica Neue" w:hAnsi="Helvetica Neue" w:cs="Helvetica Neue"/>
              </w:rPr>
              <w:t>Employ ethical reasoning skills to interpret case studies that are violations of the ASHA Code of Ethics.</w:t>
            </w:r>
          </w:p>
        </w:tc>
        <w:tc>
          <w:tcPr>
            <w:tcW w:w="1173" w:type="dxa"/>
            <w:tcBorders>
              <w:bottom w:val="single" w:sz="8" w:space="0" w:color="auto"/>
              <w:right w:val="single" w:sz="8" w:space="0" w:color="auto"/>
            </w:tcBorders>
            <w:tcMar>
              <w:top w:w="144" w:type="nil"/>
              <w:right w:w="144" w:type="nil"/>
            </w:tcMar>
          </w:tcPr>
          <w:p w14:paraId="0EE3A1C3" w14:textId="0ACCFEE5" w:rsidR="00FF3B7C" w:rsidRPr="0074039B" w:rsidRDefault="00FF3B7C" w:rsidP="00FF3B7C">
            <w:pPr>
              <w:widowControl w:val="0"/>
              <w:autoSpaceDE w:val="0"/>
              <w:autoSpaceDN w:val="0"/>
              <w:adjustRightInd w:val="0"/>
              <w:rPr>
                <w:rFonts w:ascii="Helvetica Neue" w:hAnsi="Helvetica Neue" w:cs="Helvetica Neue"/>
              </w:rPr>
            </w:pPr>
            <w:r>
              <w:rPr>
                <w:rFonts w:ascii="Helvetica Neue" w:hAnsi="Helvetica Neue" w:cs="Helvetica Neue"/>
              </w:rPr>
              <w:t>Objective 4 Ethics assignment</w:t>
            </w:r>
          </w:p>
        </w:tc>
        <w:tc>
          <w:tcPr>
            <w:tcW w:w="1155" w:type="dxa"/>
            <w:gridSpan w:val="2"/>
            <w:tcBorders>
              <w:bottom w:val="single" w:sz="8" w:space="0" w:color="auto"/>
              <w:right w:val="single" w:sz="8" w:space="0" w:color="auto"/>
            </w:tcBorders>
            <w:tcMar>
              <w:top w:w="144" w:type="nil"/>
              <w:right w:w="144" w:type="nil"/>
            </w:tcMar>
          </w:tcPr>
          <w:p w14:paraId="4DC16186"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0EC7278D"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589" w:type="dxa"/>
            <w:tcBorders>
              <w:bottom w:val="single" w:sz="8" w:space="0" w:color="auto"/>
              <w:right w:val="single" w:sz="8" w:space="0" w:color="auto"/>
            </w:tcBorders>
            <w:tcMar>
              <w:top w:w="144" w:type="nil"/>
              <w:right w:w="144" w:type="nil"/>
            </w:tcMar>
          </w:tcPr>
          <w:p w14:paraId="094505D9"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37FDFD18" w14:textId="44680B97" w:rsidR="00FF3B7C" w:rsidRPr="0074039B" w:rsidRDefault="00FF3B7C" w:rsidP="00FF3B7C">
            <w:pPr>
              <w:widowControl w:val="0"/>
              <w:autoSpaceDE w:val="0"/>
              <w:autoSpaceDN w:val="0"/>
              <w:adjustRightInd w:val="0"/>
              <w:jc w:val="center"/>
              <w:rPr>
                <w:rFonts w:ascii="Helvetica Neue" w:hAnsi="Helvetica Neue" w:cs="Helvetica Neue"/>
              </w:rPr>
            </w:pPr>
          </w:p>
        </w:tc>
        <w:tc>
          <w:tcPr>
            <w:tcW w:w="1589" w:type="dxa"/>
            <w:tcBorders>
              <w:bottom w:val="single" w:sz="8" w:space="0" w:color="auto"/>
              <w:right w:val="single" w:sz="8" w:space="0" w:color="auto"/>
            </w:tcBorders>
            <w:tcMar>
              <w:top w:w="144" w:type="nil"/>
              <w:right w:w="144" w:type="nil"/>
            </w:tcMar>
          </w:tcPr>
          <w:p w14:paraId="25E36274"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1F44C2BA" w14:textId="13FF4E35" w:rsidR="00FF3B7C" w:rsidRPr="0074039B" w:rsidRDefault="00FF3B7C" w:rsidP="00FF3B7C">
            <w:pPr>
              <w:widowControl w:val="0"/>
              <w:autoSpaceDE w:val="0"/>
              <w:autoSpaceDN w:val="0"/>
              <w:adjustRightInd w:val="0"/>
              <w:jc w:val="center"/>
              <w:rPr>
                <w:rFonts w:ascii="Helvetica Neue" w:hAnsi="Helvetica Neue" w:cs="Helvetica Neue"/>
              </w:rPr>
            </w:pPr>
          </w:p>
        </w:tc>
        <w:tc>
          <w:tcPr>
            <w:tcW w:w="1674" w:type="dxa"/>
            <w:tcBorders>
              <w:bottom w:val="single" w:sz="8" w:space="0" w:color="auto"/>
              <w:right w:val="single" w:sz="8" w:space="0" w:color="auto"/>
            </w:tcBorders>
            <w:tcMar>
              <w:top w:w="144" w:type="nil"/>
              <w:right w:w="144" w:type="nil"/>
            </w:tcMar>
          </w:tcPr>
          <w:p w14:paraId="2BEF1118"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0D6F900D" w14:textId="4A5E0554" w:rsidR="00FF3B7C" w:rsidRPr="0074039B" w:rsidRDefault="00FF3B7C" w:rsidP="00FF3B7C">
            <w:pPr>
              <w:widowControl w:val="0"/>
              <w:autoSpaceDE w:val="0"/>
              <w:autoSpaceDN w:val="0"/>
              <w:adjustRightInd w:val="0"/>
              <w:jc w:val="center"/>
              <w:rPr>
                <w:rFonts w:ascii="Helvetica Neue" w:hAnsi="Helvetica Neue" w:cs="Helvetica Neue"/>
              </w:rPr>
            </w:pPr>
          </w:p>
        </w:tc>
        <w:tc>
          <w:tcPr>
            <w:tcW w:w="1279" w:type="dxa"/>
            <w:tcBorders>
              <w:bottom w:val="single" w:sz="8" w:space="0" w:color="auto"/>
              <w:right w:val="single" w:sz="8" w:space="0" w:color="auto"/>
            </w:tcBorders>
            <w:tcMar>
              <w:top w:w="144" w:type="nil"/>
              <w:right w:w="144" w:type="nil"/>
            </w:tcMar>
          </w:tcPr>
          <w:p w14:paraId="0BF5FD65"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7706C7C8"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434" w:type="dxa"/>
            <w:tcBorders>
              <w:bottom w:val="single" w:sz="8" w:space="0" w:color="auto"/>
              <w:right w:val="single" w:sz="8" w:space="0" w:color="auto"/>
            </w:tcBorders>
            <w:tcMar>
              <w:top w:w="144" w:type="nil"/>
              <w:right w:w="144" w:type="nil"/>
            </w:tcMar>
          </w:tcPr>
          <w:p w14:paraId="5A2B376B"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c>
          <w:tcPr>
            <w:tcW w:w="1723" w:type="dxa"/>
            <w:tcBorders>
              <w:bottom w:val="single" w:sz="8" w:space="0" w:color="auto"/>
              <w:right w:val="single" w:sz="8" w:space="0" w:color="auto"/>
            </w:tcBorders>
            <w:tcMar>
              <w:top w:w="144" w:type="nil"/>
              <w:right w:w="144" w:type="nil"/>
            </w:tcMar>
          </w:tcPr>
          <w:p w14:paraId="46F9F623"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7E6476A0"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723" w:type="dxa"/>
            <w:tcBorders>
              <w:bottom w:val="single" w:sz="8" w:space="0" w:color="auto"/>
              <w:right w:val="single" w:sz="8" w:space="0" w:color="auto"/>
            </w:tcBorders>
            <w:tcMar>
              <w:top w:w="144" w:type="nil"/>
              <w:right w:w="144" w:type="nil"/>
            </w:tcMar>
          </w:tcPr>
          <w:p w14:paraId="6F27D720"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6674E254"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r>
      <w:tr w:rsidR="00FF3B7C" w:rsidRPr="0074039B" w14:paraId="4771063C" w14:textId="77777777" w:rsidTr="005041F9">
        <w:trPr>
          <w:trHeight w:val="1719"/>
        </w:trPr>
        <w:tc>
          <w:tcPr>
            <w:tcW w:w="2829" w:type="dxa"/>
            <w:tcBorders>
              <w:left w:val="single" w:sz="8" w:space="0" w:color="auto"/>
              <w:bottom w:val="single" w:sz="8" w:space="0" w:color="auto"/>
              <w:right w:val="single" w:sz="8" w:space="0" w:color="auto"/>
            </w:tcBorders>
            <w:tcMar>
              <w:top w:w="144" w:type="nil"/>
              <w:right w:w="144" w:type="nil"/>
            </w:tcMar>
          </w:tcPr>
          <w:p w14:paraId="19B65BC3" w14:textId="77777777" w:rsidR="00FF3B7C" w:rsidRPr="0074039B" w:rsidRDefault="00FF3B7C" w:rsidP="00FF3B7C">
            <w:pPr>
              <w:widowControl w:val="0"/>
              <w:autoSpaceDE w:val="0"/>
              <w:autoSpaceDN w:val="0"/>
              <w:adjustRightInd w:val="0"/>
              <w:rPr>
                <w:rFonts w:ascii="Helvetica Neue" w:hAnsi="Helvetica Neue" w:cs="Helvetica Neue"/>
              </w:rPr>
            </w:pPr>
            <w:r w:rsidRPr="0074039B">
              <w:rPr>
                <w:rFonts w:ascii="Helvetica Neue" w:hAnsi="Helvetica Neue" w:cs="Helvetica Neue"/>
              </w:rPr>
              <w:t>Describe the impact communication disorders have on an individual, caregivers, and society.</w:t>
            </w:r>
          </w:p>
        </w:tc>
        <w:tc>
          <w:tcPr>
            <w:tcW w:w="1173" w:type="dxa"/>
            <w:tcBorders>
              <w:bottom w:val="single" w:sz="8" w:space="0" w:color="auto"/>
              <w:right w:val="single" w:sz="8" w:space="0" w:color="auto"/>
            </w:tcBorders>
            <w:tcMar>
              <w:top w:w="144" w:type="nil"/>
              <w:right w:w="144" w:type="nil"/>
            </w:tcMar>
          </w:tcPr>
          <w:p w14:paraId="03EAFB78" w14:textId="67B1F1B2" w:rsidR="00FF3B7C" w:rsidRPr="0074039B" w:rsidRDefault="00FF3B7C" w:rsidP="00FF3B7C">
            <w:pPr>
              <w:widowControl w:val="0"/>
              <w:autoSpaceDE w:val="0"/>
              <w:autoSpaceDN w:val="0"/>
              <w:adjustRightInd w:val="0"/>
              <w:rPr>
                <w:rFonts w:ascii="Helvetica Neue" w:hAnsi="Helvetica Neue" w:cs="Helvetica Neue"/>
              </w:rPr>
            </w:pPr>
            <w:r w:rsidRPr="0074039B">
              <w:rPr>
                <w:rFonts w:ascii="Helvetica Neue" w:hAnsi="Helvetica Neue" w:cs="Helvetica Neue"/>
              </w:rPr>
              <w:t xml:space="preserve">Objective 5 </w:t>
            </w:r>
            <w:r>
              <w:rPr>
                <w:rFonts w:ascii="Helvetica Neue" w:hAnsi="Helvetica Neue" w:cs="Helvetica Neue"/>
              </w:rPr>
              <w:t>Impact Group Presentation</w:t>
            </w:r>
          </w:p>
        </w:tc>
        <w:tc>
          <w:tcPr>
            <w:tcW w:w="1155" w:type="dxa"/>
            <w:gridSpan w:val="2"/>
            <w:tcBorders>
              <w:bottom w:val="single" w:sz="8" w:space="0" w:color="auto"/>
              <w:right w:val="single" w:sz="8" w:space="0" w:color="auto"/>
            </w:tcBorders>
            <w:tcMar>
              <w:top w:w="144" w:type="nil"/>
              <w:right w:w="144" w:type="nil"/>
            </w:tcMar>
          </w:tcPr>
          <w:p w14:paraId="73BD3716" w14:textId="77777777" w:rsidR="00FF3B7C" w:rsidRDefault="00FF3B7C" w:rsidP="00FF3B7C">
            <w:pPr>
              <w:widowControl w:val="0"/>
              <w:autoSpaceDE w:val="0"/>
              <w:autoSpaceDN w:val="0"/>
              <w:adjustRightInd w:val="0"/>
              <w:jc w:val="center"/>
              <w:rPr>
                <w:rFonts w:ascii="Helvetica Neue" w:hAnsi="Helvetica Neue" w:cs="Helvetica Neue"/>
              </w:rPr>
            </w:pPr>
          </w:p>
          <w:p w14:paraId="68BDE3D6" w14:textId="3CF73E21" w:rsidR="00FF3B7C" w:rsidRPr="0074039B" w:rsidRDefault="00FF3B7C" w:rsidP="00FF3B7C">
            <w:pPr>
              <w:widowControl w:val="0"/>
              <w:autoSpaceDE w:val="0"/>
              <w:autoSpaceDN w:val="0"/>
              <w:adjustRightInd w:val="0"/>
              <w:jc w:val="center"/>
              <w:rPr>
                <w:rFonts w:ascii="Helvetica Neue" w:hAnsi="Helvetica Neue" w:cs="Helvetica Neue"/>
              </w:rPr>
            </w:pPr>
            <w:r>
              <w:rPr>
                <w:rFonts w:ascii="Helvetica Neue" w:hAnsi="Helvetica Neue" w:cs="Helvetica Neue"/>
              </w:rPr>
              <w:t>X</w:t>
            </w:r>
            <w:r w:rsidRPr="0074039B">
              <w:rPr>
                <w:rFonts w:ascii="Helvetica Neue" w:hAnsi="Helvetica Neue" w:cs="Helvetica Neue"/>
              </w:rPr>
              <w:t xml:space="preserve"> </w:t>
            </w:r>
          </w:p>
        </w:tc>
        <w:tc>
          <w:tcPr>
            <w:tcW w:w="1589" w:type="dxa"/>
            <w:tcBorders>
              <w:bottom w:val="single" w:sz="8" w:space="0" w:color="auto"/>
              <w:right w:val="single" w:sz="8" w:space="0" w:color="auto"/>
            </w:tcBorders>
            <w:tcMar>
              <w:top w:w="144" w:type="nil"/>
              <w:right w:w="144" w:type="nil"/>
            </w:tcMar>
          </w:tcPr>
          <w:p w14:paraId="57DA8040"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74770C96"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589" w:type="dxa"/>
            <w:tcBorders>
              <w:bottom w:val="single" w:sz="8" w:space="0" w:color="auto"/>
              <w:right w:val="single" w:sz="8" w:space="0" w:color="auto"/>
            </w:tcBorders>
            <w:tcMar>
              <w:top w:w="144" w:type="nil"/>
              <w:right w:w="144" w:type="nil"/>
            </w:tcMar>
          </w:tcPr>
          <w:p w14:paraId="162AC191"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0150A0E3"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674" w:type="dxa"/>
            <w:tcBorders>
              <w:bottom w:val="single" w:sz="8" w:space="0" w:color="auto"/>
              <w:right w:val="single" w:sz="8" w:space="0" w:color="auto"/>
            </w:tcBorders>
            <w:tcMar>
              <w:top w:w="144" w:type="nil"/>
              <w:right w:w="144" w:type="nil"/>
            </w:tcMar>
          </w:tcPr>
          <w:p w14:paraId="0D38C357"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55AA8DCA"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279" w:type="dxa"/>
            <w:tcBorders>
              <w:bottom w:val="single" w:sz="8" w:space="0" w:color="auto"/>
              <w:right w:val="single" w:sz="8" w:space="0" w:color="auto"/>
            </w:tcBorders>
            <w:tcMar>
              <w:top w:w="144" w:type="nil"/>
              <w:right w:w="144" w:type="nil"/>
            </w:tcMar>
          </w:tcPr>
          <w:p w14:paraId="0B0E51AB"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3F5FCFA8" w14:textId="77777777" w:rsidR="00FF3B7C" w:rsidRPr="0074039B" w:rsidRDefault="00FF3B7C" w:rsidP="00FF3B7C">
            <w:pPr>
              <w:widowControl w:val="0"/>
              <w:autoSpaceDE w:val="0"/>
              <w:autoSpaceDN w:val="0"/>
              <w:adjustRightInd w:val="0"/>
              <w:rPr>
                <w:rFonts w:ascii="Helvetica Neue" w:hAnsi="Helvetica Neue" w:cs="Helvetica Neue"/>
              </w:rPr>
            </w:pPr>
            <w:r w:rsidRPr="0074039B">
              <w:rPr>
                <w:rFonts w:ascii="Helvetica Neue" w:hAnsi="Helvetica Neue" w:cs="Helvetica Neue"/>
              </w:rPr>
              <w:t>X</w:t>
            </w:r>
          </w:p>
        </w:tc>
        <w:tc>
          <w:tcPr>
            <w:tcW w:w="1434" w:type="dxa"/>
            <w:tcBorders>
              <w:bottom w:val="single" w:sz="8" w:space="0" w:color="auto"/>
              <w:right w:val="single" w:sz="8" w:space="0" w:color="auto"/>
            </w:tcBorders>
            <w:tcMar>
              <w:top w:w="144" w:type="nil"/>
              <w:right w:w="144" w:type="nil"/>
            </w:tcMar>
          </w:tcPr>
          <w:p w14:paraId="59AE4542"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0DA3DE08" w14:textId="3092330D" w:rsidR="00FF3B7C" w:rsidRPr="0074039B" w:rsidRDefault="00FF3B7C" w:rsidP="00FF3B7C">
            <w:pPr>
              <w:widowControl w:val="0"/>
              <w:autoSpaceDE w:val="0"/>
              <w:autoSpaceDN w:val="0"/>
              <w:adjustRightInd w:val="0"/>
              <w:jc w:val="center"/>
              <w:rPr>
                <w:rFonts w:ascii="Helvetica Neue" w:hAnsi="Helvetica Neue" w:cs="Helvetica Neue"/>
              </w:rPr>
            </w:pPr>
            <w:r>
              <w:rPr>
                <w:rFonts w:ascii="Helvetica Neue" w:hAnsi="Helvetica Neue" w:cs="Helvetica Neue"/>
              </w:rPr>
              <w:t>X</w:t>
            </w:r>
            <w:r w:rsidRPr="0074039B">
              <w:rPr>
                <w:rFonts w:ascii="Helvetica Neue" w:hAnsi="Helvetica Neue" w:cs="Helvetica Neue"/>
              </w:rPr>
              <w:t xml:space="preserve"> </w:t>
            </w:r>
          </w:p>
        </w:tc>
        <w:tc>
          <w:tcPr>
            <w:tcW w:w="1723" w:type="dxa"/>
            <w:tcBorders>
              <w:bottom w:val="single" w:sz="8" w:space="0" w:color="auto"/>
              <w:right w:val="single" w:sz="8" w:space="0" w:color="auto"/>
            </w:tcBorders>
            <w:tcMar>
              <w:top w:w="144" w:type="nil"/>
              <w:right w:w="144" w:type="nil"/>
            </w:tcMar>
          </w:tcPr>
          <w:p w14:paraId="62897F58"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p w14:paraId="4FE733C7"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X</w:t>
            </w:r>
          </w:p>
        </w:tc>
        <w:tc>
          <w:tcPr>
            <w:tcW w:w="1723" w:type="dxa"/>
            <w:tcBorders>
              <w:bottom w:val="single" w:sz="8" w:space="0" w:color="auto"/>
              <w:right w:val="single" w:sz="8" w:space="0" w:color="auto"/>
            </w:tcBorders>
            <w:tcMar>
              <w:top w:w="144" w:type="nil"/>
              <w:right w:w="144" w:type="nil"/>
            </w:tcMar>
          </w:tcPr>
          <w:p w14:paraId="73BA26D7" w14:textId="77777777" w:rsidR="00FF3B7C" w:rsidRPr="0074039B" w:rsidRDefault="00FF3B7C" w:rsidP="00FF3B7C">
            <w:pPr>
              <w:widowControl w:val="0"/>
              <w:autoSpaceDE w:val="0"/>
              <w:autoSpaceDN w:val="0"/>
              <w:adjustRightInd w:val="0"/>
              <w:jc w:val="center"/>
              <w:rPr>
                <w:rFonts w:ascii="Helvetica Neue" w:hAnsi="Helvetica Neue" w:cs="Helvetica Neue"/>
              </w:rPr>
            </w:pPr>
            <w:r w:rsidRPr="0074039B">
              <w:rPr>
                <w:rFonts w:ascii="Helvetica Neue" w:hAnsi="Helvetica Neue" w:cs="Helvetica Neue"/>
              </w:rPr>
              <w:t xml:space="preserve"> </w:t>
            </w:r>
          </w:p>
        </w:tc>
      </w:tr>
    </w:tbl>
    <w:p w14:paraId="5608F6A6" w14:textId="77777777" w:rsidR="005041F9" w:rsidRPr="0074039B" w:rsidRDefault="005041F9" w:rsidP="005041F9">
      <w:pPr>
        <w:widowControl w:val="0"/>
        <w:autoSpaceDE w:val="0"/>
        <w:autoSpaceDN w:val="0"/>
        <w:adjustRightInd w:val="0"/>
        <w:rPr>
          <w:rFonts w:ascii="Helvetica Neue" w:hAnsi="Helvetica Neue" w:cs="Helvetica Neue"/>
        </w:rPr>
      </w:pPr>
      <w:r w:rsidRPr="0074039B">
        <w:rPr>
          <w:rFonts w:ascii="Helvetica Neue" w:hAnsi="Helvetica Neue" w:cs="Helvetica Neue"/>
        </w:rPr>
        <w:t xml:space="preserve"> </w:t>
      </w:r>
    </w:p>
    <w:p w14:paraId="52DE92D5" w14:textId="77777777" w:rsidR="005041F9" w:rsidRPr="00E22ECC" w:rsidRDefault="005041F9" w:rsidP="00A36961">
      <w:pPr>
        <w:widowControl w:val="0"/>
        <w:autoSpaceDE w:val="0"/>
        <w:autoSpaceDN w:val="0"/>
        <w:adjustRightInd w:val="0"/>
        <w:rPr>
          <w:rFonts w:ascii="Times New Roman" w:hAnsi="Times New Roman" w:cs="Times New Roman"/>
          <w:sz w:val="28"/>
          <w:szCs w:val="28"/>
        </w:rPr>
      </w:pPr>
    </w:p>
    <w:p w14:paraId="2A8FA46F" w14:textId="77777777" w:rsidR="00A36961" w:rsidRDefault="00A36961" w:rsidP="00A36961">
      <w:pPr>
        <w:widowControl w:val="0"/>
        <w:autoSpaceDE w:val="0"/>
        <w:autoSpaceDN w:val="0"/>
        <w:adjustRightInd w:val="0"/>
        <w:rPr>
          <w:rFonts w:ascii="Helvetica Neue" w:hAnsi="Helvetica Neue" w:cs="Helvetica Neue"/>
          <w:sz w:val="26"/>
          <w:szCs w:val="26"/>
        </w:rPr>
      </w:pPr>
    </w:p>
    <w:p w14:paraId="325B129B" w14:textId="30EB29C1" w:rsidR="00A36961" w:rsidRPr="00A36961" w:rsidRDefault="00A36961" w:rsidP="005041F9">
      <w:pPr>
        <w:widowControl w:val="0"/>
        <w:autoSpaceDE w:val="0"/>
        <w:autoSpaceDN w:val="0"/>
        <w:adjustRightInd w:val="0"/>
        <w:rPr>
          <w:rFonts w:ascii="Helvetica Neue" w:hAnsi="Helvetica Neue" w:cs="Helvetica Neue"/>
          <w:sz w:val="22"/>
          <w:szCs w:val="22"/>
        </w:rPr>
      </w:pPr>
      <w:r>
        <w:rPr>
          <w:rFonts w:ascii="Helvetica Neue" w:hAnsi="Helvetica Neue" w:cs="Helvetica Neue"/>
          <w:sz w:val="26"/>
          <w:szCs w:val="26"/>
        </w:rPr>
        <w:t xml:space="preserve"> </w:t>
      </w:r>
    </w:p>
    <w:p w14:paraId="6AE596BA" w14:textId="77777777" w:rsidR="00DB67FA" w:rsidRPr="00E22ECC" w:rsidRDefault="00DB67FA">
      <w:pPr>
        <w:rPr>
          <w:rFonts w:ascii="Times New Roman" w:hAnsi="Times New Roman" w:cs="Times New Roman"/>
        </w:rPr>
      </w:pPr>
    </w:p>
    <w:sectPr w:rsidR="00DB67FA" w:rsidRPr="00E22ECC" w:rsidSect="001B3DA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Corbel"/>
    <w:charset w:val="00"/>
    <w:family w:val="auto"/>
    <w:pitch w:val="variable"/>
    <w:sig w:usb0="00000003" w:usb1="500079DB" w:usb2="0000001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61"/>
    <w:rsid w:val="000520DF"/>
    <w:rsid w:val="000776BF"/>
    <w:rsid w:val="000A6078"/>
    <w:rsid w:val="001E0ADA"/>
    <w:rsid w:val="002476E9"/>
    <w:rsid w:val="0026303A"/>
    <w:rsid w:val="002E5B8F"/>
    <w:rsid w:val="00312ABA"/>
    <w:rsid w:val="0032249F"/>
    <w:rsid w:val="00355BA8"/>
    <w:rsid w:val="004E5294"/>
    <w:rsid w:val="004F7E8F"/>
    <w:rsid w:val="005041F9"/>
    <w:rsid w:val="005A3CF5"/>
    <w:rsid w:val="00607C86"/>
    <w:rsid w:val="00643E82"/>
    <w:rsid w:val="006455E8"/>
    <w:rsid w:val="00652336"/>
    <w:rsid w:val="006679F5"/>
    <w:rsid w:val="00690C0F"/>
    <w:rsid w:val="006A1A40"/>
    <w:rsid w:val="0071523C"/>
    <w:rsid w:val="0073277E"/>
    <w:rsid w:val="007413AB"/>
    <w:rsid w:val="0077637F"/>
    <w:rsid w:val="00796620"/>
    <w:rsid w:val="00807908"/>
    <w:rsid w:val="0085049E"/>
    <w:rsid w:val="00921A1C"/>
    <w:rsid w:val="0099450E"/>
    <w:rsid w:val="009D4ADB"/>
    <w:rsid w:val="00A21210"/>
    <w:rsid w:val="00A36961"/>
    <w:rsid w:val="00A55E85"/>
    <w:rsid w:val="00A767B1"/>
    <w:rsid w:val="00A80DA1"/>
    <w:rsid w:val="00A841C8"/>
    <w:rsid w:val="00B37690"/>
    <w:rsid w:val="00B56F5D"/>
    <w:rsid w:val="00B6689F"/>
    <w:rsid w:val="00B70E9C"/>
    <w:rsid w:val="00BF5772"/>
    <w:rsid w:val="00C051A0"/>
    <w:rsid w:val="00C31904"/>
    <w:rsid w:val="00C37645"/>
    <w:rsid w:val="00CF7FE7"/>
    <w:rsid w:val="00D15C42"/>
    <w:rsid w:val="00D17AE9"/>
    <w:rsid w:val="00D35987"/>
    <w:rsid w:val="00D65AFE"/>
    <w:rsid w:val="00D71ABD"/>
    <w:rsid w:val="00DB0E4A"/>
    <w:rsid w:val="00DB67FA"/>
    <w:rsid w:val="00DD1841"/>
    <w:rsid w:val="00E22ECC"/>
    <w:rsid w:val="00E36A70"/>
    <w:rsid w:val="00E37C10"/>
    <w:rsid w:val="00E416F8"/>
    <w:rsid w:val="00E576F4"/>
    <w:rsid w:val="00E72AE9"/>
    <w:rsid w:val="00E77B35"/>
    <w:rsid w:val="00ED47B1"/>
    <w:rsid w:val="00F64D79"/>
    <w:rsid w:val="00FF045E"/>
    <w:rsid w:val="00FF3B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02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961"/>
    <w:rPr>
      <w:color w:val="0563C1" w:themeColor="hyperlink"/>
      <w:u w:val="single"/>
    </w:rPr>
  </w:style>
  <w:style w:type="character" w:styleId="FollowedHyperlink">
    <w:name w:val="FollowedHyperlink"/>
    <w:basedOn w:val="DefaultParagraphFont"/>
    <w:uiPriority w:val="99"/>
    <w:semiHidden/>
    <w:unhideWhenUsed/>
    <w:rsid w:val="00E22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university-policy-library/disruptive-behavior" TargetMode="External"/><Relationship Id="rId13" Type="http://schemas.openxmlformats.org/officeDocument/2006/relationships/hyperlink" Target="http://nau.edu/equity-and-access/title-ix" TargetMode="External"/><Relationship Id="rId18" Type="http://schemas.openxmlformats.org/officeDocument/2006/relationships/hyperlink" Target="http://www.asha.org/Certification/2014-Speech-Language-Pathology%20Certification-Standards/" TargetMode="External"/><Relationship Id="rId3" Type="http://schemas.openxmlformats.org/officeDocument/2006/relationships/settings" Target="settings.xml"/><Relationship Id="rId7" Type="http://schemas.openxmlformats.org/officeDocument/2006/relationships/hyperlink" Target="https://policy.nau.edu/policy/policy.aspx?num=100601" TargetMode="External"/><Relationship Id="rId12" Type="http://schemas.openxmlformats.org/officeDocument/2006/relationships/hyperlink" Target="mailto:pamela.heinonen@nau.edu" TargetMode="External"/><Relationship Id="rId17" Type="http://schemas.openxmlformats.org/officeDocument/2006/relationships/hyperlink" Target="https://nau.edu/research/compliance/research-integrity" TargetMode="External"/><Relationship Id="rId2" Type="http://schemas.openxmlformats.org/officeDocument/2006/relationships/styles" Target="styles.xml"/><Relationship Id="rId16" Type="http://schemas.openxmlformats.org/officeDocument/2006/relationships/hyperlink" Target="mailto:jamie.axelrod@na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nau.edu/equity-and-access" TargetMode="External"/><Relationship Id="rId5" Type="http://schemas.openxmlformats.org/officeDocument/2006/relationships/image" Target="media/image1.png"/><Relationship Id="rId15" Type="http://schemas.openxmlformats.org/officeDocument/2006/relationships/hyperlink" Target="https://nau.edu/disability-resources/student-eligibility-process" TargetMode="External"/><Relationship Id="rId10" Type="http://schemas.openxmlformats.org/officeDocument/2006/relationships/hyperlink" Target="mailto:equityandaccess@na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au.edu/university-policy-library/disruptive-behavior" TargetMode="External"/><Relationship Id="rId14" Type="http://schemas.openxmlformats.org/officeDocument/2006/relationships/hyperlink" Target="mailto:dr@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3065</Words>
  <Characters>17474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Thomas</dc:creator>
  <cp:keywords/>
  <dc:description/>
  <cp:lastModifiedBy>Sandra Lee Stewart</cp:lastModifiedBy>
  <cp:revision>2</cp:revision>
  <dcterms:created xsi:type="dcterms:W3CDTF">2019-02-20T17:17:00Z</dcterms:created>
  <dcterms:modified xsi:type="dcterms:W3CDTF">2019-02-20T17:17:00Z</dcterms:modified>
</cp:coreProperties>
</file>