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75D3" w14:textId="20AEB991" w:rsidR="003658C6" w:rsidRPr="00256E04" w:rsidRDefault="00256E04" w:rsidP="00256E04">
      <w:r>
        <w:rPr>
          <w:noProof/>
        </w:rPr>
        <w:drawing>
          <wp:anchor distT="0" distB="0" distL="114300" distR="114300" simplePos="0" relativeHeight="251658240" behindDoc="0" locked="0" layoutInCell="1" allowOverlap="1" wp14:anchorId="5F2D00C2" wp14:editId="735B768C">
            <wp:simplePos x="0" y="0"/>
            <wp:positionH relativeFrom="margin">
              <wp:align>center</wp:align>
            </wp:positionH>
            <wp:positionV relativeFrom="margin">
              <wp:posOffset>-525439</wp:posOffset>
            </wp:positionV>
            <wp:extent cx="6413320" cy="1186420"/>
            <wp:effectExtent l="0" t="0" r="0" b="0"/>
            <wp:wrapSquare wrapText="bothSides"/>
            <wp:docPr id="354999124"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999124" name="Picture 2" descr="A black background with blue text&#10;&#10;Description automatically generated"/>
                    <pic:cNvPicPr/>
                  </pic:nvPicPr>
                  <pic:blipFill rotWithShape="1">
                    <a:blip r:embed="rId5">
                      <a:extLst>
                        <a:ext uri="{28A0092B-C50C-407E-A947-70E740481C1C}">
                          <a14:useLocalDpi xmlns:a14="http://schemas.microsoft.com/office/drawing/2010/main" val="0"/>
                        </a:ext>
                      </a:extLst>
                    </a:blip>
                    <a:srcRect t="7422" b="33569"/>
                    <a:stretch/>
                  </pic:blipFill>
                  <pic:spPr bwMode="auto">
                    <a:xfrm>
                      <a:off x="0" y="0"/>
                      <a:ext cx="6413320" cy="1186420"/>
                    </a:xfrm>
                    <a:prstGeom prst="rect">
                      <a:avLst/>
                    </a:prstGeom>
                    <a:ln>
                      <a:noFill/>
                    </a:ln>
                    <a:extLst>
                      <a:ext uri="{53640926-AAD7-44D8-BBD7-CCE9431645EC}">
                        <a14:shadowObscured xmlns:a14="http://schemas.microsoft.com/office/drawing/2010/main"/>
                      </a:ext>
                    </a:extLst>
                  </pic:spPr>
                </pic:pic>
              </a:graphicData>
            </a:graphic>
          </wp:anchor>
        </w:drawing>
      </w:r>
    </w:p>
    <w:p w14:paraId="0F990E40" w14:textId="4E4A687F" w:rsidR="003658C6" w:rsidRDefault="003658C6" w:rsidP="003658C6">
      <w:pPr>
        <w:ind w:left="2163" w:right="2247"/>
        <w:jc w:val="center"/>
        <w:rPr>
          <w:rFonts w:ascii="Cambria"/>
          <w:b/>
          <w:sz w:val="24"/>
        </w:rPr>
      </w:pPr>
      <w:r>
        <w:rPr>
          <w:rFonts w:ascii="Cambria"/>
          <w:b/>
          <w:sz w:val="24"/>
        </w:rPr>
        <w:t>University</w:t>
      </w:r>
      <w:r>
        <w:rPr>
          <w:rFonts w:ascii="Cambria"/>
          <w:b/>
          <w:spacing w:val="-14"/>
          <w:sz w:val="24"/>
        </w:rPr>
        <w:t xml:space="preserve"> </w:t>
      </w:r>
      <w:r>
        <w:rPr>
          <w:rFonts w:ascii="Cambria"/>
          <w:b/>
          <w:sz w:val="24"/>
        </w:rPr>
        <w:t>Graduate</w:t>
      </w:r>
      <w:r>
        <w:rPr>
          <w:rFonts w:ascii="Cambria"/>
          <w:b/>
          <w:spacing w:val="-13"/>
          <w:sz w:val="24"/>
        </w:rPr>
        <w:t xml:space="preserve"> </w:t>
      </w:r>
      <w:r>
        <w:rPr>
          <w:rFonts w:ascii="Cambria"/>
          <w:b/>
          <w:sz w:val="24"/>
        </w:rPr>
        <w:t>Committee</w:t>
      </w:r>
      <w:r>
        <w:rPr>
          <w:rFonts w:ascii="Cambria"/>
          <w:b/>
          <w:spacing w:val="-13"/>
          <w:sz w:val="24"/>
        </w:rPr>
        <w:t xml:space="preserve"> </w:t>
      </w:r>
      <w:r>
        <w:rPr>
          <w:rFonts w:ascii="Cambria"/>
          <w:b/>
          <w:sz w:val="24"/>
        </w:rPr>
        <w:t>Meeting</w:t>
      </w:r>
      <w:r>
        <w:rPr>
          <w:rFonts w:ascii="Cambria"/>
          <w:b/>
          <w:spacing w:val="-13"/>
          <w:sz w:val="24"/>
        </w:rPr>
        <w:t xml:space="preserve"> </w:t>
      </w:r>
      <w:r>
        <w:rPr>
          <w:rFonts w:ascii="Cambria"/>
          <w:b/>
          <w:sz w:val="24"/>
        </w:rPr>
        <w:t xml:space="preserve">Minutes Wednesday, </w:t>
      </w:r>
      <w:r w:rsidR="00D85BCA">
        <w:rPr>
          <w:rFonts w:ascii="Cambria"/>
          <w:b/>
          <w:sz w:val="24"/>
        </w:rPr>
        <w:t>February 21, 2024</w:t>
      </w:r>
    </w:p>
    <w:p w14:paraId="7DC4649E" w14:textId="77777777" w:rsidR="003658C6" w:rsidRDefault="003658C6" w:rsidP="003658C6">
      <w:pPr>
        <w:ind w:left="2163" w:right="2248"/>
        <w:jc w:val="center"/>
        <w:rPr>
          <w:rFonts w:ascii="Cambria" w:hAnsi="Cambria"/>
          <w:b/>
          <w:sz w:val="24"/>
        </w:rPr>
      </w:pPr>
      <w:r>
        <w:rPr>
          <w:rFonts w:ascii="Cambria" w:hAnsi="Cambria"/>
          <w:b/>
          <w:sz w:val="24"/>
        </w:rPr>
        <w:t>3:00-5:00pm</w:t>
      </w:r>
      <w:r>
        <w:rPr>
          <w:rFonts w:ascii="Cambria" w:hAnsi="Cambria"/>
          <w:b/>
          <w:spacing w:val="-1"/>
          <w:sz w:val="24"/>
        </w:rPr>
        <w:t xml:space="preserve"> </w:t>
      </w:r>
      <w:r>
        <w:rPr>
          <w:rFonts w:ascii="Cambria" w:hAnsi="Cambria"/>
          <w:b/>
          <w:sz w:val="24"/>
        </w:rPr>
        <w:t>– Online</w:t>
      </w:r>
      <w:r>
        <w:rPr>
          <w:rFonts w:ascii="Cambria" w:hAnsi="Cambria"/>
          <w:b/>
          <w:spacing w:val="-1"/>
          <w:sz w:val="24"/>
        </w:rPr>
        <w:t xml:space="preserve"> </w:t>
      </w:r>
      <w:r>
        <w:rPr>
          <w:rFonts w:ascii="Cambria" w:hAnsi="Cambria"/>
          <w:b/>
          <w:sz w:val="24"/>
        </w:rPr>
        <w:t xml:space="preserve">Via </w:t>
      </w:r>
      <w:r>
        <w:rPr>
          <w:rFonts w:ascii="Cambria" w:hAnsi="Cambria"/>
          <w:b/>
          <w:spacing w:val="-4"/>
          <w:sz w:val="24"/>
        </w:rPr>
        <w:t>Zoom</w:t>
      </w:r>
    </w:p>
    <w:p w14:paraId="72550A84" w14:textId="77777777" w:rsidR="003658C6" w:rsidRDefault="003658C6" w:rsidP="003658C6">
      <w:pPr>
        <w:pStyle w:val="BodyText"/>
        <w:spacing w:before="16"/>
        <w:ind w:left="0"/>
        <w:rPr>
          <w:rFonts w:ascii="Cambria"/>
          <w:b/>
        </w:rPr>
      </w:pPr>
    </w:p>
    <w:p w14:paraId="5DB5A786" w14:textId="1FE2DB1E" w:rsidR="001B3C58" w:rsidRPr="007B3E93" w:rsidRDefault="001B3C58" w:rsidP="007B3E93">
      <w:pPr>
        <w:rPr>
          <w:rFonts w:ascii="Calibri" w:eastAsia="Times New Roman" w:hAnsi="Calibri" w:cs="Calibri"/>
          <w:color w:val="000000"/>
          <w:kern w:val="0"/>
          <w14:ligatures w14:val="none"/>
        </w:rPr>
      </w:pPr>
      <w:r w:rsidRPr="00A61AC4">
        <w:rPr>
          <w:b/>
          <w:u w:val="single"/>
        </w:rPr>
        <w:t>Members</w:t>
      </w:r>
      <w:r w:rsidRPr="00A61AC4">
        <w:rPr>
          <w:b/>
          <w:spacing w:val="-9"/>
          <w:u w:val="single"/>
        </w:rPr>
        <w:t xml:space="preserve"> </w:t>
      </w:r>
      <w:r w:rsidRPr="00A61AC4">
        <w:rPr>
          <w:b/>
          <w:u w:val="single"/>
        </w:rPr>
        <w:t>Present:</w:t>
      </w:r>
      <w:r w:rsidRPr="00A61AC4">
        <w:rPr>
          <w:b/>
          <w:spacing w:val="-9"/>
          <w:u w:val="single"/>
        </w:rPr>
        <w:t xml:space="preserve"> </w:t>
      </w:r>
      <w:r w:rsidR="007B3E93">
        <w:rPr>
          <w:rFonts w:ascii="Calibri" w:eastAsia="Times New Roman" w:hAnsi="Calibri" w:cs="Calibri"/>
          <w:color w:val="000000"/>
          <w:kern w:val="0"/>
          <w14:ligatures w14:val="none"/>
        </w:rPr>
        <w:t xml:space="preserve"> </w:t>
      </w:r>
      <w:r w:rsidR="001774A4" w:rsidRPr="00344EDD">
        <w:rPr>
          <w:rFonts w:eastAsia="Times New Roman" w:cstheme="minorHAnsi"/>
          <w:color w:val="000000"/>
          <w:kern w:val="0"/>
          <w14:ligatures w14:val="none"/>
        </w:rPr>
        <w:t>Michael Amundson (History)</w:t>
      </w:r>
      <w:r w:rsidR="001774A4">
        <w:rPr>
          <w:rFonts w:eastAsia="Times New Roman" w:cstheme="minorHAnsi"/>
          <w:color w:val="000000"/>
          <w:kern w:val="0"/>
          <w14:ligatures w14:val="none"/>
        </w:rPr>
        <w:t xml:space="preserve">, </w:t>
      </w:r>
      <w:r w:rsidR="001774A4" w:rsidRPr="00344EDD">
        <w:rPr>
          <w:rFonts w:eastAsia="Times New Roman" w:cstheme="minorHAnsi"/>
          <w:color w:val="000000"/>
          <w:kern w:val="0"/>
          <w14:ligatures w14:val="none"/>
        </w:rPr>
        <w:t>Colleen Byron (Organizational Leadership)</w:t>
      </w:r>
      <w:r w:rsidR="001774A4">
        <w:rPr>
          <w:rFonts w:eastAsia="Times New Roman" w:cstheme="minorHAnsi"/>
          <w:color w:val="000000"/>
          <w:kern w:val="0"/>
          <w14:ligatures w14:val="none"/>
        </w:rPr>
        <w:t xml:space="preserve">, </w:t>
      </w:r>
      <w:r w:rsidR="001774A4" w:rsidRPr="00344EDD">
        <w:rPr>
          <w:rFonts w:eastAsia="Times New Roman" w:cstheme="minorHAnsi"/>
          <w:color w:val="000000"/>
          <w:kern w:val="0"/>
          <w14:ligatures w14:val="none"/>
        </w:rPr>
        <w:t>Joe Collentine (Spanish), Tiffany Cooke (Physician Assistant Studies)</w:t>
      </w:r>
      <w:r w:rsidR="001774A4">
        <w:rPr>
          <w:rFonts w:eastAsia="Times New Roman" w:cstheme="minorHAnsi"/>
          <w:color w:val="000000"/>
          <w:kern w:val="0"/>
          <w14:ligatures w14:val="none"/>
        </w:rPr>
        <w:t xml:space="preserve">, </w:t>
      </w:r>
      <w:r w:rsidR="001774A4" w:rsidRPr="00344EDD">
        <w:rPr>
          <w:rFonts w:eastAsia="Times New Roman" w:cstheme="minorHAnsi"/>
          <w:color w:val="000000"/>
          <w:kern w:val="0"/>
          <w14:ligatures w14:val="none"/>
        </w:rPr>
        <w:t xml:space="preserve">Mandy Dang (Business), </w:t>
      </w:r>
      <w:r w:rsidR="007B3E93" w:rsidRPr="00344EDD">
        <w:rPr>
          <w:rFonts w:eastAsia="Times New Roman" w:cstheme="minorHAnsi"/>
          <w:color w:val="000000"/>
          <w:kern w:val="0"/>
          <w14:ligatures w14:val="none"/>
        </w:rPr>
        <w:t xml:space="preserve">Brooke de Heer (Criminology and Criminal Justice), </w:t>
      </w:r>
      <w:r w:rsidR="001774A4" w:rsidRPr="00344EDD">
        <w:rPr>
          <w:rFonts w:eastAsia="Times New Roman" w:cstheme="minorHAnsi"/>
          <w:color w:val="000000"/>
          <w:kern w:val="0"/>
          <w14:ligatures w14:val="none"/>
        </w:rPr>
        <w:t xml:space="preserve">Jared Duval (SICCS Graduate Programs), </w:t>
      </w:r>
      <w:r w:rsidR="007B3E93" w:rsidRPr="00344EDD">
        <w:rPr>
          <w:rFonts w:eastAsia="Times New Roman" w:cstheme="minorHAnsi"/>
          <w:color w:val="000000"/>
          <w:kern w:val="0"/>
          <w14:ligatures w14:val="none"/>
        </w:rPr>
        <w:t>Catrin Edgeley (Forestry),</w:t>
      </w:r>
      <w:r w:rsidR="001774A4">
        <w:rPr>
          <w:rFonts w:eastAsia="Times New Roman" w:cstheme="minorHAnsi"/>
          <w:color w:val="000000"/>
          <w:kern w:val="0"/>
          <w14:ligatures w14:val="none"/>
        </w:rPr>
        <w:t xml:space="preserve"> </w:t>
      </w:r>
      <w:r w:rsidR="001774A4" w:rsidRPr="00344EDD">
        <w:rPr>
          <w:rFonts w:eastAsia="Times New Roman" w:cstheme="minorHAnsi"/>
          <w:color w:val="000000"/>
          <w:kern w:val="0"/>
          <w14:ligatures w14:val="none"/>
        </w:rPr>
        <w:t>Joshua Emery (Astronomy &amp; Planetary Science),</w:t>
      </w:r>
      <w:r w:rsidR="001774A4">
        <w:rPr>
          <w:rFonts w:eastAsia="Times New Roman" w:cstheme="minorHAnsi"/>
          <w:color w:val="000000"/>
          <w:kern w:val="0"/>
          <w14:ligatures w14:val="none"/>
        </w:rPr>
        <w:t xml:space="preserve"> </w:t>
      </w:r>
      <w:proofErr w:type="spellStart"/>
      <w:r w:rsidR="001774A4" w:rsidRPr="00344EDD">
        <w:rPr>
          <w:rFonts w:eastAsia="Times New Roman" w:cstheme="minorHAnsi"/>
          <w:color w:val="000000"/>
          <w:kern w:val="0"/>
          <w14:ligatures w14:val="none"/>
        </w:rPr>
        <w:t>Visar</w:t>
      </w:r>
      <w:proofErr w:type="spellEnd"/>
      <w:r w:rsidR="001774A4" w:rsidRPr="00344EDD">
        <w:rPr>
          <w:rFonts w:eastAsia="Times New Roman" w:cstheme="minorHAnsi"/>
          <w:color w:val="000000"/>
          <w:kern w:val="0"/>
          <w14:ligatures w14:val="none"/>
        </w:rPr>
        <w:t xml:space="preserve"> </w:t>
      </w:r>
      <w:proofErr w:type="spellStart"/>
      <w:r w:rsidR="001774A4" w:rsidRPr="00344EDD">
        <w:rPr>
          <w:rFonts w:eastAsia="Times New Roman" w:cstheme="minorHAnsi"/>
          <w:color w:val="000000"/>
          <w:kern w:val="0"/>
          <w14:ligatures w14:val="none"/>
        </w:rPr>
        <w:t>Farhangi</w:t>
      </w:r>
      <w:proofErr w:type="spellEnd"/>
      <w:r w:rsidR="001774A4" w:rsidRPr="00344EDD">
        <w:rPr>
          <w:rFonts w:eastAsia="Times New Roman" w:cstheme="minorHAnsi"/>
          <w:color w:val="000000"/>
          <w:kern w:val="0"/>
          <w14:ligatures w14:val="none"/>
        </w:rPr>
        <w:t xml:space="preserve"> (Civil Engineering  Construction Management and Environmental Engineering)</w:t>
      </w:r>
      <w:r w:rsidR="001774A4">
        <w:rPr>
          <w:rFonts w:ascii="Calibri" w:eastAsia="Times New Roman" w:hAnsi="Calibri" w:cs="Calibri"/>
          <w:color w:val="000000"/>
          <w:kern w:val="0"/>
          <w14:ligatures w14:val="none"/>
        </w:rPr>
        <w:t>,</w:t>
      </w:r>
      <w:r w:rsidR="001774A4" w:rsidRPr="00344EDD">
        <w:rPr>
          <w:rFonts w:eastAsia="Times New Roman" w:cstheme="minorHAnsi"/>
          <w:color w:val="000000"/>
          <w:kern w:val="0"/>
          <w14:ligatures w14:val="none"/>
        </w:rPr>
        <w:t xml:space="preserve"> Heidi Feigenbaum (Engineering-Mechanical), Slava Fofanov (SICCS),</w:t>
      </w:r>
      <w:r w:rsidR="001774A4">
        <w:rPr>
          <w:rFonts w:eastAsia="Times New Roman" w:cstheme="minorHAnsi"/>
          <w:color w:val="000000"/>
          <w:kern w:val="0"/>
          <w14:ligatures w14:val="none"/>
        </w:rPr>
        <w:t xml:space="preserve"> </w:t>
      </w:r>
      <w:r w:rsidR="001774A4" w:rsidRPr="00344EDD">
        <w:rPr>
          <w:rFonts w:eastAsia="Times New Roman" w:cstheme="minorHAnsi"/>
          <w:color w:val="000000"/>
          <w:kern w:val="0"/>
          <w14:ligatures w14:val="none"/>
        </w:rPr>
        <w:t>Jeff Foster (Biology), Nicole Hampton (Educational Specialties),</w:t>
      </w:r>
      <w:r w:rsidR="001774A4">
        <w:rPr>
          <w:rFonts w:eastAsia="Times New Roman" w:cstheme="minorHAnsi"/>
          <w:color w:val="000000"/>
          <w:kern w:val="0"/>
          <w14:ligatures w14:val="none"/>
        </w:rPr>
        <w:t xml:space="preserve"> </w:t>
      </w:r>
      <w:r w:rsidR="001774A4" w:rsidRPr="00344EDD">
        <w:rPr>
          <w:rFonts w:eastAsia="Times New Roman" w:cstheme="minorHAnsi"/>
          <w:color w:val="000000"/>
          <w:kern w:val="0"/>
          <w14:ligatures w14:val="none"/>
        </w:rPr>
        <w:t xml:space="preserve">Stephanie Hurst (Chemistry), </w:t>
      </w:r>
      <w:r w:rsidR="001774A4">
        <w:rPr>
          <w:rFonts w:eastAsia="Times New Roman" w:cstheme="minorHAnsi"/>
          <w:color w:val="000000"/>
          <w:kern w:val="0"/>
          <w14:ligatures w14:val="none"/>
        </w:rPr>
        <w:t xml:space="preserve"> </w:t>
      </w:r>
      <w:r w:rsidR="001774A4" w:rsidRPr="00344EDD">
        <w:rPr>
          <w:rFonts w:eastAsia="Times New Roman" w:cstheme="minorHAnsi"/>
          <w:color w:val="000000"/>
          <w:kern w:val="0"/>
          <w14:ligatures w14:val="none"/>
        </w:rPr>
        <w:t>Mahendra Joshi (MBA), Donna Lewis (Educational Leadership</w:t>
      </w:r>
      <w:r w:rsidR="001774A4">
        <w:rPr>
          <w:rFonts w:eastAsia="Times New Roman" w:cstheme="minorHAnsi"/>
          <w:color w:val="000000"/>
          <w:kern w:val="0"/>
          <w14:ligatures w14:val="none"/>
        </w:rPr>
        <w:t xml:space="preserve">), </w:t>
      </w:r>
      <w:r w:rsidR="001774A4" w:rsidRPr="00344EDD">
        <w:rPr>
          <w:rFonts w:eastAsia="Times New Roman" w:cstheme="minorHAnsi"/>
          <w:color w:val="000000"/>
          <w:kern w:val="0"/>
          <w14:ligatures w14:val="none"/>
        </w:rPr>
        <w:t>Nanette Lopez (Interdisciplinary Health)</w:t>
      </w:r>
      <w:r w:rsidR="001774A4">
        <w:rPr>
          <w:rFonts w:eastAsia="Times New Roman" w:cstheme="minorHAnsi"/>
          <w:color w:val="000000"/>
          <w:kern w:val="0"/>
          <w14:ligatures w14:val="none"/>
        </w:rPr>
        <w:t>,</w:t>
      </w:r>
      <w:r w:rsidR="007B3E93" w:rsidRPr="00344EDD">
        <w:rPr>
          <w:rFonts w:eastAsia="Times New Roman" w:cstheme="minorHAnsi"/>
          <w:color w:val="000000"/>
          <w:kern w:val="0"/>
          <w14:ligatures w14:val="none"/>
        </w:rPr>
        <w:t xml:space="preserve"> Debbie Mariage (Office of Graduate and Professional Studies), </w:t>
      </w:r>
      <w:r w:rsidR="0042326C" w:rsidRPr="00344EDD">
        <w:rPr>
          <w:rFonts w:eastAsia="Times New Roman" w:cstheme="minorHAnsi"/>
          <w:color w:val="000000"/>
          <w:kern w:val="0"/>
          <w14:ligatures w14:val="none"/>
        </w:rPr>
        <w:t>Stephen Meserve (Politics and International Affairs ),</w:t>
      </w:r>
      <w:r w:rsidR="0042326C">
        <w:rPr>
          <w:rFonts w:eastAsia="Times New Roman" w:cstheme="minorHAnsi"/>
          <w:color w:val="000000"/>
          <w:kern w:val="0"/>
          <w14:ligatures w14:val="none"/>
        </w:rPr>
        <w:t xml:space="preserve"> </w:t>
      </w:r>
      <w:r w:rsidR="007B3E93" w:rsidRPr="00344EDD">
        <w:rPr>
          <w:rFonts w:eastAsia="Times New Roman" w:cstheme="minorHAnsi"/>
          <w:color w:val="000000"/>
          <w:kern w:val="0"/>
          <w14:ligatures w14:val="none"/>
        </w:rPr>
        <w:t xml:space="preserve">Gabriel Montano (Applied Physics and Material Science), Gretchen McAllister (Teaching and Learning), </w:t>
      </w:r>
      <w:r w:rsidR="001774A4" w:rsidRPr="00344EDD">
        <w:rPr>
          <w:rFonts w:eastAsia="Times New Roman" w:cstheme="minorHAnsi"/>
          <w:color w:val="000000"/>
          <w:kern w:val="0"/>
          <w14:ligatures w14:val="none"/>
        </w:rPr>
        <w:t>Truong Nghiem (SICCS),</w:t>
      </w:r>
      <w:r w:rsidR="001774A4">
        <w:rPr>
          <w:rFonts w:eastAsia="Times New Roman" w:cstheme="minorHAnsi"/>
          <w:color w:val="000000"/>
          <w:kern w:val="0"/>
          <w14:ligatures w14:val="none"/>
        </w:rPr>
        <w:t xml:space="preserve"> </w:t>
      </w:r>
      <w:r w:rsidR="0042326C" w:rsidRPr="00344EDD">
        <w:rPr>
          <w:rFonts w:eastAsia="Times New Roman" w:cstheme="minorHAnsi"/>
          <w:color w:val="000000"/>
          <w:kern w:val="0"/>
          <w14:ligatures w14:val="none"/>
        </w:rPr>
        <w:t xml:space="preserve">Brettania O’Connor (Health Sciences), </w:t>
      </w:r>
      <w:r w:rsidR="001774A4" w:rsidRPr="00344EDD">
        <w:rPr>
          <w:rFonts w:eastAsia="Times New Roman" w:cstheme="minorHAnsi"/>
          <w:color w:val="000000"/>
          <w:kern w:val="0"/>
          <w14:ligatures w14:val="none"/>
        </w:rPr>
        <w:t xml:space="preserve">Michelle Parsons (Anthropology), </w:t>
      </w:r>
      <w:r w:rsidR="007B3E93" w:rsidRPr="00344EDD">
        <w:rPr>
          <w:rFonts w:eastAsia="Times New Roman" w:cstheme="minorHAnsi"/>
          <w:color w:val="000000"/>
          <w:kern w:val="0"/>
          <w14:ligatures w14:val="none"/>
        </w:rPr>
        <w:t>Luke Plonsky (English), Natalie Randolph (Social Work),</w:t>
      </w:r>
      <w:r w:rsidR="0042326C" w:rsidRPr="0042326C">
        <w:rPr>
          <w:rFonts w:eastAsia="Times New Roman" w:cstheme="minorHAnsi"/>
          <w:color w:val="000000"/>
          <w:kern w:val="0"/>
          <w14:ligatures w14:val="none"/>
        </w:rPr>
        <w:t xml:space="preserve"> </w:t>
      </w:r>
      <w:r w:rsidR="0042326C" w:rsidRPr="00344EDD">
        <w:rPr>
          <w:rFonts w:eastAsia="Times New Roman" w:cstheme="minorHAnsi"/>
          <w:color w:val="000000"/>
          <w:kern w:val="0"/>
          <w14:ligatures w14:val="none"/>
        </w:rPr>
        <w:t xml:space="preserve">Sandra Stewart (Clinical Speech and Language Pathology), Jim Swift (Mathematics and Statistics), </w:t>
      </w:r>
      <w:r w:rsidR="007B3E93" w:rsidRPr="00344EDD">
        <w:rPr>
          <w:rFonts w:eastAsia="Times New Roman" w:cstheme="minorHAnsi"/>
          <w:color w:val="000000"/>
          <w:kern w:val="0"/>
          <w14:ligatures w14:val="none"/>
        </w:rPr>
        <w:t xml:space="preserve"> Nora Timmerman (Sustainable Communities), </w:t>
      </w:r>
      <w:r w:rsidR="001774A4" w:rsidRPr="00344EDD">
        <w:rPr>
          <w:rFonts w:eastAsia="Times New Roman" w:cstheme="minorHAnsi"/>
          <w:color w:val="000000"/>
          <w:kern w:val="0"/>
          <w14:ligatures w14:val="none"/>
        </w:rPr>
        <w:t xml:space="preserve">Ann Vert (Nursing &amp; PL), </w:t>
      </w:r>
      <w:proofErr w:type="spellStart"/>
      <w:r w:rsidR="007B3E93" w:rsidRPr="00344EDD">
        <w:rPr>
          <w:rFonts w:eastAsia="Times New Roman" w:cstheme="minorHAnsi"/>
          <w:color w:val="000000"/>
          <w:kern w:val="0"/>
          <w14:ligatures w14:val="none"/>
        </w:rPr>
        <w:t>Ugaya</w:t>
      </w:r>
      <w:proofErr w:type="spellEnd"/>
      <w:r w:rsidR="007B3E93" w:rsidRPr="00344EDD">
        <w:rPr>
          <w:rFonts w:eastAsia="Times New Roman" w:cstheme="minorHAnsi"/>
          <w:color w:val="000000"/>
          <w:kern w:val="0"/>
          <w14:ligatures w14:val="none"/>
        </w:rPr>
        <w:t xml:space="preserve"> Wagle (Public Administration and PIA),</w:t>
      </w:r>
      <w:r w:rsidR="001774A4" w:rsidRPr="001774A4">
        <w:rPr>
          <w:rFonts w:eastAsia="Times New Roman" w:cstheme="minorHAnsi"/>
          <w:color w:val="000000"/>
          <w:kern w:val="0"/>
          <w14:ligatures w14:val="none"/>
        </w:rPr>
        <w:t xml:space="preserve"> </w:t>
      </w:r>
      <w:r w:rsidR="001774A4" w:rsidRPr="00344EDD">
        <w:rPr>
          <w:rFonts w:eastAsia="Times New Roman" w:cstheme="minorHAnsi"/>
          <w:color w:val="000000"/>
          <w:kern w:val="0"/>
          <w14:ligatures w14:val="none"/>
        </w:rPr>
        <w:t>Andy Walters (Psychological Sciences),</w:t>
      </w:r>
      <w:r w:rsidR="001774A4">
        <w:rPr>
          <w:rFonts w:eastAsia="Times New Roman" w:cstheme="minorHAnsi"/>
          <w:color w:val="000000"/>
          <w:kern w:val="0"/>
          <w14:ligatures w14:val="none"/>
        </w:rPr>
        <w:t xml:space="preserve"> </w:t>
      </w:r>
      <w:r w:rsidR="001774A4" w:rsidRPr="00344EDD">
        <w:rPr>
          <w:rFonts w:eastAsia="Times New Roman" w:cstheme="minorHAnsi"/>
          <w:color w:val="000000"/>
          <w:kern w:val="0"/>
          <w14:ligatures w14:val="none"/>
        </w:rPr>
        <w:t>Kyle Winfree (Chair)</w:t>
      </w:r>
    </w:p>
    <w:p w14:paraId="57DCC2B1" w14:textId="77777777" w:rsidR="001B3C58" w:rsidRPr="000A6580" w:rsidRDefault="001B3C58" w:rsidP="001B3C58">
      <w:pPr>
        <w:pStyle w:val="BodyText"/>
        <w:ind w:left="0"/>
        <w:rPr>
          <w:sz w:val="22"/>
        </w:rPr>
      </w:pPr>
      <w:bookmarkStart w:id="0" w:name="_Hlk151028231"/>
    </w:p>
    <w:p w14:paraId="4B25E05C" w14:textId="44E18A0F" w:rsidR="001B3C58" w:rsidRPr="00A61AC4" w:rsidRDefault="001B3C58" w:rsidP="001B3C58">
      <w:pPr>
        <w:ind w:right="190"/>
        <w:rPr>
          <w:u w:val="single"/>
        </w:rPr>
      </w:pPr>
      <w:r w:rsidRPr="00A61AC4">
        <w:rPr>
          <w:b/>
          <w:u w:val="single"/>
        </w:rPr>
        <w:t>Members</w:t>
      </w:r>
      <w:r w:rsidRPr="00A61AC4">
        <w:rPr>
          <w:b/>
          <w:spacing w:val="-6"/>
          <w:u w:val="single"/>
        </w:rPr>
        <w:t xml:space="preserve"> </w:t>
      </w:r>
      <w:r w:rsidRPr="00A61AC4">
        <w:rPr>
          <w:b/>
          <w:u w:val="single"/>
        </w:rPr>
        <w:t>Absent:</w:t>
      </w:r>
      <w:r w:rsidRPr="00A61AC4">
        <w:rPr>
          <w:b/>
          <w:spacing w:val="-6"/>
          <w:u w:val="single"/>
        </w:rPr>
        <w:t xml:space="preserve"> </w:t>
      </w:r>
      <w:r w:rsidR="0042326C">
        <w:rPr>
          <w:b/>
          <w:spacing w:val="-6"/>
          <w:u w:val="single"/>
        </w:rPr>
        <w:t xml:space="preserve"> </w:t>
      </w:r>
      <w:r w:rsidR="0042326C" w:rsidRPr="007B3E93">
        <w:rPr>
          <w:bCs/>
          <w:spacing w:val="-6"/>
        </w:rPr>
        <w:t>John Fegyveresi (Climate Science &amp; Solutions)</w:t>
      </w:r>
      <w:r w:rsidR="0042326C">
        <w:rPr>
          <w:bCs/>
          <w:spacing w:val="-6"/>
        </w:rPr>
        <w:t xml:space="preserve">, </w:t>
      </w:r>
      <w:r w:rsidR="007B3E93" w:rsidRPr="007B3E93">
        <w:rPr>
          <w:rFonts w:ascii="Calibri" w:hAnsi="Calibri" w:cs="Calibri"/>
          <w:bCs/>
          <w:spacing w:val="-6"/>
        </w:rPr>
        <w:t>Cesar Flores (College of International Education),</w:t>
      </w:r>
      <w:r w:rsidR="0042326C">
        <w:rPr>
          <w:rFonts w:ascii="Calibri" w:hAnsi="Calibri" w:cs="Calibri"/>
          <w:bCs/>
          <w:spacing w:val="-6"/>
        </w:rPr>
        <w:t xml:space="preserve"> </w:t>
      </w:r>
      <w:r w:rsidR="0042326C">
        <w:rPr>
          <w:bCs/>
          <w:spacing w:val="-6"/>
        </w:rPr>
        <w:t xml:space="preserve"> </w:t>
      </w:r>
      <w:r w:rsidR="0042326C" w:rsidRPr="007B3E93">
        <w:rPr>
          <w:bCs/>
          <w:spacing w:val="-6"/>
        </w:rPr>
        <w:t>Matthew Ford (Physical Therapy)</w:t>
      </w:r>
      <w:r w:rsidR="0042326C">
        <w:rPr>
          <w:bCs/>
          <w:spacing w:val="-6"/>
        </w:rPr>
        <w:t xml:space="preserve">, </w:t>
      </w:r>
      <w:r w:rsidR="0042326C" w:rsidRPr="007B3E93">
        <w:rPr>
          <w:bCs/>
          <w:spacing w:val="-6"/>
        </w:rPr>
        <w:t>Matthew Gidley (Biology)</w:t>
      </w:r>
      <w:r w:rsidR="0042326C">
        <w:rPr>
          <w:bCs/>
          <w:spacing w:val="-6"/>
        </w:rPr>
        <w:t xml:space="preserve">, </w:t>
      </w:r>
      <w:r w:rsidR="0042326C" w:rsidRPr="007B3E93">
        <w:rPr>
          <w:bCs/>
          <w:spacing w:val="-6"/>
        </w:rPr>
        <w:t>Marie-Christine Goodworth (PsyD</w:t>
      </w:r>
      <w:r w:rsidR="0042326C">
        <w:rPr>
          <w:bCs/>
          <w:spacing w:val="-6"/>
        </w:rPr>
        <w:t xml:space="preserve">),  </w:t>
      </w:r>
      <w:r w:rsidR="0042326C" w:rsidRPr="007B3E93">
        <w:rPr>
          <w:bCs/>
          <w:spacing w:val="-6"/>
        </w:rPr>
        <w:t>Ron Grady (Global Languages and Culture)</w:t>
      </w:r>
      <w:r w:rsidR="0042326C">
        <w:rPr>
          <w:bCs/>
          <w:spacing w:val="-6"/>
        </w:rPr>
        <w:t xml:space="preserve">, </w:t>
      </w:r>
      <w:r w:rsidR="0042326C" w:rsidRPr="007B3E93">
        <w:rPr>
          <w:bCs/>
          <w:spacing w:val="-6"/>
        </w:rPr>
        <w:t>Liza Holeski (Biology)</w:t>
      </w:r>
      <w:r w:rsidR="0042326C">
        <w:rPr>
          <w:bCs/>
          <w:spacing w:val="-6"/>
        </w:rPr>
        <w:t xml:space="preserve">, </w:t>
      </w:r>
      <w:r w:rsidR="007B3E93">
        <w:rPr>
          <w:bCs/>
          <w:spacing w:val="-6"/>
        </w:rPr>
        <w:t xml:space="preserve"> </w:t>
      </w:r>
      <w:proofErr w:type="spellStart"/>
      <w:r w:rsidR="007B3E93" w:rsidRPr="007B3E93">
        <w:rPr>
          <w:bCs/>
          <w:spacing w:val="-6"/>
        </w:rPr>
        <w:t>Chelseigh</w:t>
      </w:r>
      <w:proofErr w:type="spellEnd"/>
      <w:r w:rsidR="007B3E93" w:rsidRPr="007B3E93">
        <w:rPr>
          <w:bCs/>
          <w:spacing w:val="-6"/>
        </w:rPr>
        <w:t xml:space="preserve"> Keene (Educational Psychology)</w:t>
      </w:r>
      <w:r w:rsidR="007B3E93">
        <w:rPr>
          <w:bCs/>
          <w:spacing w:val="-6"/>
        </w:rPr>
        <w:t>,</w:t>
      </w:r>
      <w:r w:rsidR="0042326C">
        <w:rPr>
          <w:bCs/>
          <w:spacing w:val="-6"/>
        </w:rPr>
        <w:t xml:space="preserve"> </w:t>
      </w:r>
      <w:r w:rsidR="0042326C" w:rsidRPr="007B3E93">
        <w:rPr>
          <w:bCs/>
          <w:spacing w:val="-6"/>
        </w:rPr>
        <w:t xml:space="preserve">Marcus </w:t>
      </w:r>
      <w:proofErr w:type="spellStart"/>
      <w:r w:rsidR="0042326C" w:rsidRPr="007B3E93">
        <w:rPr>
          <w:bCs/>
          <w:spacing w:val="-6"/>
        </w:rPr>
        <w:t>Macktima</w:t>
      </w:r>
      <w:proofErr w:type="spellEnd"/>
      <w:r w:rsidR="0042326C" w:rsidRPr="007B3E93">
        <w:rPr>
          <w:bCs/>
          <w:spacing w:val="-6"/>
        </w:rPr>
        <w:t xml:space="preserve"> (History)</w:t>
      </w:r>
      <w:r w:rsidR="0042326C">
        <w:rPr>
          <w:bCs/>
          <w:spacing w:val="-6"/>
        </w:rPr>
        <w:t xml:space="preserve">, </w:t>
      </w:r>
      <w:r w:rsidR="0042326C" w:rsidRPr="007B3E93">
        <w:rPr>
          <w:bCs/>
          <w:spacing w:val="-6"/>
        </w:rPr>
        <w:t>Leslie Mitchell (Academic Success Coordinator</w:t>
      </w:r>
      <w:r w:rsidR="0042326C">
        <w:rPr>
          <w:bCs/>
          <w:spacing w:val="-6"/>
        </w:rPr>
        <w:t>,</w:t>
      </w:r>
      <w:r w:rsidR="0042326C" w:rsidRPr="007B3E93">
        <w:rPr>
          <w:bCs/>
          <w:spacing w:val="-6"/>
        </w:rPr>
        <w:t xml:space="preserve"> CEIAS)</w:t>
      </w:r>
      <w:r w:rsidR="0042326C">
        <w:rPr>
          <w:bCs/>
          <w:spacing w:val="-6"/>
        </w:rPr>
        <w:t xml:space="preserve">, </w:t>
      </w:r>
      <w:r w:rsidR="0042326C" w:rsidRPr="007B3E93">
        <w:rPr>
          <w:bCs/>
          <w:spacing w:val="-6"/>
        </w:rPr>
        <w:t>Jose Moreno (Ethnic Studies)</w:t>
      </w:r>
      <w:r w:rsidR="0042326C">
        <w:rPr>
          <w:bCs/>
          <w:spacing w:val="-6"/>
        </w:rPr>
        <w:t xml:space="preserve">, </w:t>
      </w:r>
      <w:r w:rsidR="0042326C" w:rsidRPr="007B3E93">
        <w:rPr>
          <w:bCs/>
          <w:spacing w:val="-6"/>
        </w:rPr>
        <w:t>Gillian Porter (Occupational Therapy)</w:t>
      </w:r>
      <w:r w:rsidR="0042326C">
        <w:rPr>
          <w:bCs/>
          <w:spacing w:val="-6"/>
        </w:rPr>
        <w:t xml:space="preserve">,  </w:t>
      </w:r>
      <w:r w:rsidR="007B3E93" w:rsidRPr="007B3E93">
        <w:rPr>
          <w:bCs/>
          <w:spacing w:val="-6"/>
        </w:rPr>
        <w:t>Rich Rogers (Communication)</w:t>
      </w:r>
      <w:r w:rsidR="007B3E93">
        <w:rPr>
          <w:bCs/>
          <w:spacing w:val="-6"/>
        </w:rPr>
        <w:t xml:space="preserve">, </w:t>
      </w:r>
      <w:r w:rsidR="0042326C" w:rsidRPr="007B3E93">
        <w:rPr>
          <w:bCs/>
          <w:spacing w:val="-6"/>
        </w:rPr>
        <w:t>Kerry Thompson (Provost Office)</w:t>
      </w:r>
      <w:r w:rsidR="0042326C">
        <w:rPr>
          <w:bCs/>
          <w:spacing w:val="-6"/>
        </w:rPr>
        <w:t xml:space="preserve">, </w:t>
      </w:r>
      <w:r w:rsidR="0042326C" w:rsidRPr="007B3E93">
        <w:rPr>
          <w:bCs/>
          <w:spacing w:val="-6"/>
        </w:rPr>
        <w:t>Franklin Vernon (Geography  Planning  and Recreation)</w:t>
      </w:r>
    </w:p>
    <w:p w14:paraId="7E49BC10" w14:textId="77777777" w:rsidR="001B3C58" w:rsidRPr="00FD2116" w:rsidRDefault="001B3C58" w:rsidP="001B3C58">
      <w:pPr>
        <w:ind w:right="190"/>
      </w:pPr>
    </w:p>
    <w:p w14:paraId="6DC09F21" w14:textId="22AA374D" w:rsidR="001B3C58" w:rsidRDefault="001B3C58" w:rsidP="001B3C58">
      <w:pPr>
        <w:ind w:right="190"/>
        <w:rPr>
          <w:rFonts w:eastAsia="Times New Roman"/>
          <w:color w:val="000000"/>
        </w:rPr>
      </w:pPr>
      <w:r w:rsidRPr="00FD2116">
        <w:rPr>
          <w:b/>
          <w:bCs/>
          <w:u w:val="single"/>
        </w:rPr>
        <w:t>Ex Officio:</w:t>
      </w:r>
      <w:r w:rsidRPr="00FD2116">
        <w:t xml:space="preserve"> </w:t>
      </w:r>
      <w:r w:rsidRPr="00E819E9">
        <w:t>Brittany Blanchard (Library),</w:t>
      </w:r>
      <w:r w:rsidR="00DC55F1">
        <w:t xml:space="preserve"> </w:t>
      </w:r>
      <w:r w:rsidRPr="00E819E9">
        <w:t>Kelly Janecek (Office of Graduate and Professional Studies</w:t>
      </w:r>
      <w:r w:rsidR="0042326C">
        <w:t>/OGPS</w:t>
      </w:r>
      <w:r w:rsidRPr="00E819E9">
        <w:t>),</w:t>
      </w:r>
      <w:r w:rsidR="0042326C">
        <w:t xml:space="preserve"> </w:t>
      </w:r>
      <w:r w:rsidR="0042326C" w:rsidRPr="00E819E9">
        <w:t>Melinda Treml (</w:t>
      </w:r>
      <w:r w:rsidR="0042326C" w:rsidRPr="00E819E9">
        <w:rPr>
          <w:rFonts w:eastAsia="Times New Roman"/>
          <w:color w:val="000000"/>
        </w:rPr>
        <w:t>Curriculum and Assessment)</w:t>
      </w:r>
      <w:r w:rsidRPr="00E819E9">
        <w:t xml:space="preserve"> Maribeth Watwood (Vice Provost</w:t>
      </w:r>
      <w:r w:rsidR="0042326C">
        <w:t xml:space="preserve"> OGPS</w:t>
      </w:r>
      <w:r w:rsidR="006705B0">
        <w:t>)</w:t>
      </w:r>
      <w:r w:rsidRPr="00E819E9">
        <w:t xml:space="preserve"> </w:t>
      </w:r>
    </w:p>
    <w:p w14:paraId="5AEED61B" w14:textId="77777777" w:rsidR="00A61AC4" w:rsidRPr="00FD2116" w:rsidRDefault="00A61AC4" w:rsidP="001B3C58">
      <w:pPr>
        <w:ind w:right="190"/>
      </w:pPr>
    </w:p>
    <w:bookmarkEnd w:id="0"/>
    <w:p w14:paraId="782D77B6" w14:textId="3E3F6393" w:rsidR="007B3E93" w:rsidRPr="007B3E93" w:rsidRDefault="00A61AC4" w:rsidP="007B3E93">
      <w:pPr>
        <w:rPr>
          <w:rFonts w:ascii="Calibri" w:eastAsia="Times New Roman" w:hAnsi="Calibri" w:cs="Calibri"/>
          <w:color w:val="000000"/>
          <w:kern w:val="0"/>
          <w14:ligatures w14:val="none"/>
        </w:rPr>
      </w:pPr>
      <w:r w:rsidRPr="00A61AC4">
        <w:rPr>
          <w:b/>
          <w:bCs/>
          <w:u w:val="single"/>
        </w:rPr>
        <w:t xml:space="preserve">Guest Speakers: </w:t>
      </w:r>
      <w:r w:rsidR="00E22EE1">
        <w:t xml:space="preserve">KT Thompson (University Ombuds), </w:t>
      </w:r>
      <w:r w:rsidR="0042326C" w:rsidRPr="002E289C">
        <w:t xml:space="preserve">Laura Umphrey (University </w:t>
      </w:r>
      <w:proofErr w:type="spellStart"/>
      <w:r w:rsidR="0042326C" w:rsidRPr="002E289C">
        <w:t>OmBuds</w:t>
      </w:r>
      <w:proofErr w:type="spellEnd"/>
      <w:r w:rsidR="0042326C" w:rsidRPr="002E289C">
        <w:t>)</w:t>
      </w:r>
      <w:r w:rsidR="0042326C">
        <w:t xml:space="preserve">, </w:t>
      </w:r>
      <w:r w:rsidR="007B3E93" w:rsidRPr="007B3E93">
        <w:rPr>
          <w:rFonts w:ascii="Calibri" w:eastAsia="Times New Roman" w:hAnsi="Calibri" w:cs="Calibri"/>
          <w:color w:val="000000"/>
          <w:kern w:val="0"/>
          <w14:ligatures w14:val="none"/>
        </w:rPr>
        <w:t xml:space="preserve">Ian </w:t>
      </w:r>
      <w:r w:rsidR="00E22EE1">
        <w:rPr>
          <w:kern w:val="0"/>
          <w14:ligatures w14:val="none"/>
        </w:rPr>
        <w:t xml:space="preserve">Wischmeier </w:t>
      </w:r>
      <w:r w:rsidR="007B3E93" w:rsidRPr="007B3E93">
        <w:rPr>
          <w:rFonts w:ascii="Calibri" w:eastAsia="Times New Roman" w:hAnsi="Calibri" w:cs="Calibri"/>
          <w:color w:val="000000"/>
          <w:kern w:val="0"/>
          <w14:ligatures w14:val="none"/>
        </w:rPr>
        <w:t>(</w:t>
      </w:r>
      <w:r w:rsidR="00E22EE1">
        <w:rPr>
          <w:rFonts w:ascii="Calibri" w:eastAsia="Times New Roman" w:hAnsi="Calibri" w:cs="Calibri"/>
          <w:color w:val="000000"/>
          <w:kern w:val="0"/>
          <w14:ligatures w14:val="none"/>
        </w:rPr>
        <w:t>Registrar</w:t>
      </w:r>
      <w:r w:rsidR="007B3E93" w:rsidRPr="007B3E93">
        <w:rPr>
          <w:rFonts w:ascii="Calibri" w:eastAsia="Times New Roman" w:hAnsi="Calibri" w:cs="Calibri"/>
          <w:color w:val="000000"/>
          <w:kern w:val="0"/>
          <w14:ligatures w14:val="none"/>
        </w:rPr>
        <w:t>)</w:t>
      </w:r>
    </w:p>
    <w:p w14:paraId="4028E27A" w14:textId="661180D7" w:rsidR="001B3C58" w:rsidRPr="00874453" w:rsidRDefault="001B3C58" w:rsidP="003658C6">
      <w:pPr>
        <w:ind w:right="190"/>
      </w:pPr>
    </w:p>
    <w:p w14:paraId="77D87E55" w14:textId="77777777" w:rsidR="0042326C" w:rsidRDefault="0042326C" w:rsidP="003658C6">
      <w:pPr>
        <w:ind w:left="78" w:right="162"/>
        <w:jc w:val="center"/>
        <w:rPr>
          <w:b/>
          <w:sz w:val="24"/>
        </w:rPr>
      </w:pPr>
    </w:p>
    <w:p w14:paraId="1468FF7C" w14:textId="77183C91" w:rsidR="003658C6" w:rsidRDefault="003658C6" w:rsidP="003658C6">
      <w:pPr>
        <w:ind w:left="78" w:right="162"/>
        <w:jc w:val="center"/>
        <w:rPr>
          <w:b/>
          <w:sz w:val="24"/>
        </w:rPr>
      </w:pPr>
      <w:r>
        <w:rPr>
          <w:b/>
          <w:sz w:val="24"/>
        </w:rPr>
        <w:lastRenderedPageBreak/>
        <w:t>UGC</w:t>
      </w:r>
      <w:r>
        <w:rPr>
          <w:b/>
          <w:spacing w:val="-5"/>
          <w:sz w:val="24"/>
        </w:rPr>
        <w:t xml:space="preserve"> </w:t>
      </w:r>
      <w:r>
        <w:rPr>
          <w:b/>
          <w:sz w:val="24"/>
        </w:rPr>
        <w:t>Chair</w:t>
      </w:r>
      <w:r>
        <w:rPr>
          <w:b/>
          <w:spacing w:val="-5"/>
          <w:sz w:val="24"/>
        </w:rPr>
        <w:t xml:space="preserve"> </w:t>
      </w:r>
      <w:r>
        <w:rPr>
          <w:b/>
          <w:sz w:val="24"/>
        </w:rPr>
        <w:t>Kyle</w:t>
      </w:r>
      <w:r>
        <w:rPr>
          <w:b/>
          <w:spacing w:val="-5"/>
          <w:sz w:val="24"/>
        </w:rPr>
        <w:t xml:space="preserve"> </w:t>
      </w:r>
      <w:r>
        <w:rPr>
          <w:b/>
          <w:sz w:val="24"/>
        </w:rPr>
        <w:t>Winfree</w:t>
      </w:r>
      <w:r>
        <w:rPr>
          <w:b/>
          <w:spacing w:val="-5"/>
          <w:sz w:val="24"/>
        </w:rPr>
        <w:t xml:space="preserve"> </w:t>
      </w:r>
      <w:r>
        <w:rPr>
          <w:b/>
          <w:sz w:val="24"/>
        </w:rPr>
        <w:t>welcomed</w:t>
      </w:r>
      <w:r>
        <w:rPr>
          <w:b/>
          <w:spacing w:val="-5"/>
          <w:sz w:val="24"/>
        </w:rPr>
        <w:t xml:space="preserve"> </w:t>
      </w:r>
      <w:r>
        <w:rPr>
          <w:b/>
          <w:sz w:val="24"/>
        </w:rPr>
        <w:t>everyone</w:t>
      </w:r>
      <w:r>
        <w:rPr>
          <w:b/>
          <w:spacing w:val="-5"/>
          <w:sz w:val="24"/>
        </w:rPr>
        <w:t xml:space="preserve"> </w:t>
      </w:r>
      <w:r>
        <w:rPr>
          <w:b/>
          <w:sz w:val="24"/>
        </w:rPr>
        <w:t>to</w:t>
      </w:r>
      <w:r>
        <w:rPr>
          <w:b/>
          <w:spacing w:val="-5"/>
          <w:sz w:val="24"/>
        </w:rPr>
        <w:t xml:space="preserve"> </w:t>
      </w:r>
      <w:r>
        <w:rPr>
          <w:b/>
          <w:sz w:val="24"/>
        </w:rPr>
        <w:t>the</w:t>
      </w:r>
      <w:r>
        <w:rPr>
          <w:b/>
          <w:spacing w:val="-5"/>
          <w:sz w:val="24"/>
        </w:rPr>
        <w:t xml:space="preserve"> </w:t>
      </w:r>
      <w:r>
        <w:rPr>
          <w:b/>
          <w:sz w:val="24"/>
        </w:rPr>
        <w:t>meeting</w:t>
      </w:r>
      <w:r>
        <w:rPr>
          <w:b/>
          <w:spacing w:val="-5"/>
          <w:sz w:val="24"/>
        </w:rPr>
        <w:t xml:space="preserve"> </w:t>
      </w:r>
      <w:r>
        <w:rPr>
          <w:b/>
          <w:sz w:val="24"/>
        </w:rPr>
        <w:t>and</w:t>
      </w:r>
      <w:r>
        <w:rPr>
          <w:b/>
          <w:spacing w:val="-5"/>
          <w:sz w:val="24"/>
        </w:rPr>
        <w:t xml:space="preserve"> </w:t>
      </w:r>
      <w:r>
        <w:rPr>
          <w:b/>
          <w:sz w:val="24"/>
        </w:rPr>
        <w:t>the</w:t>
      </w:r>
      <w:r>
        <w:rPr>
          <w:b/>
          <w:spacing w:val="-5"/>
          <w:sz w:val="24"/>
        </w:rPr>
        <w:t xml:space="preserve"> </w:t>
      </w:r>
      <w:r>
        <w:rPr>
          <w:b/>
          <w:sz w:val="24"/>
        </w:rPr>
        <w:t>meeting</w:t>
      </w:r>
      <w:r>
        <w:rPr>
          <w:b/>
          <w:spacing w:val="-5"/>
          <w:sz w:val="24"/>
        </w:rPr>
        <w:t xml:space="preserve"> </w:t>
      </w:r>
      <w:r>
        <w:rPr>
          <w:b/>
          <w:sz w:val="24"/>
        </w:rPr>
        <w:t>came</w:t>
      </w:r>
      <w:r>
        <w:rPr>
          <w:b/>
          <w:spacing w:val="-5"/>
          <w:sz w:val="24"/>
        </w:rPr>
        <w:t xml:space="preserve"> </w:t>
      </w:r>
      <w:r>
        <w:rPr>
          <w:b/>
          <w:sz w:val="24"/>
        </w:rPr>
        <w:t>to</w:t>
      </w:r>
      <w:r>
        <w:rPr>
          <w:b/>
          <w:spacing w:val="-5"/>
          <w:sz w:val="24"/>
        </w:rPr>
        <w:t xml:space="preserve"> </w:t>
      </w:r>
      <w:r>
        <w:rPr>
          <w:b/>
          <w:sz w:val="24"/>
        </w:rPr>
        <w:t>order</w:t>
      </w:r>
      <w:r>
        <w:rPr>
          <w:b/>
          <w:spacing w:val="-5"/>
          <w:sz w:val="24"/>
        </w:rPr>
        <w:t xml:space="preserve"> </w:t>
      </w:r>
      <w:r>
        <w:rPr>
          <w:b/>
          <w:sz w:val="24"/>
        </w:rPr>
        <w:t>at 3:0</w:t>
      </w:r>
      <w:r w:rsidR="002C32B3">
        <w:rPr>
          <w:b/>
          <w:sz w:val="24"/>
        </w:rPr>
        <w:t>2</w:t>
      </w:r>
      <w:r>
        <w:rPr>
          <w:b/>
          <w:sz w:val="24"/>
        </w:rPr>
        <w:t xml:space="preserve"> pm MST.</w:t>
      </w:r>
    </w:p>
    <w:p w14:paraId="039A2B49" w14:textId="612C90B8" w:rsidR="003658C6" w:rsidRDefault="003658C6" w:rsidP="003658C6">
      <w:pPr>
        <w:pStyle w:val="ListParagraph"/>
        <w:numPr>
          <w:ilvl w:val="0"/>
          <w:numId w:val="1"/>
        </w:numPr>
        <w:ind w:right="162"/>
        <w:rPr>
          <w:b/>
          <w:sz w:val="24"/>
        </w:rPr>
      </w:pPr>
      <w:r>
        <w:rPr>
          <w:b/>
          <w:sz w:val="24"/>
        </w:rPr>
        <w:t>Administrative Actions</w:t>
      </w:r>
    </w:p>
    <w:p w14:paraId="73135F40" w14:textId="0E744E6E" w:rsidR="004442C7" w:rsidRDefault="00B84AEA" w:rsidP="004442C7">
      <w:pPr>
        <w:pStyle w:val="ListParagraph"/>
        <w:widowControl w:val="0"/>
        <w:numPr>
          <w:ilvl w:val="1"/>
          <w:numId w:val="1"/>
        </w:numPr>
        <w:tabs>
          <w:tab w:val="left" w:pos="1540"/>
        </w:tabs>
        <w:autoSpaceDE w:val="0"/>
        <w:autoSpaceDN w:val="0"/>
        <w:spacing w:after="0" w:line="240" w:lineRule="auto"/>
        <w:ind w:right="212"/>
        <w:contextualSpacing w:val="0"/>
        <w:rPr>
          <w:sz w:val="24"/>
        </w:rPr>
      </w:pPr>
      <w:r>
        <w:rPr>
          <w:sz w:val="24"/>
        </w:rPr>
        <w:t>November</w:t>
      </w:r>
      <w:r w:rsidR="004442C7">
        <w:rPr>
          <w:sz w:val="24"/>
        </w:rPr>
        <w:t xml:space="preserve"> Meeting Minutes</w:t>
      </w:r>
    </w:p>
    <w:p w14:paraId="0C2E3648" w14:textId="77996FC6" w:rsidR="002C32B3" w:rsidRDefault="004442C7" w:rsidP="004442C7">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Motion</w:t>
      </w:r>
      <w:r>
        <w:rPr>
          <w:spacing w:val="-5"/>
          <w:sz w:val="24"/>
        </w:rPr>
        <w:t xml:space="preserve"> </w:t>
      </w:r>
      <w:r>
        <w:rPr>
          <w:sz w:val="24"/>
        </w:rPr>
        <w:t>to</w:t>
      </w:r>
      <w:r>
        <w:rPr>
          <w:spacing w:val="-5"/>
          <w:sz w:val="24"/>
        </w:rPr>
        <w:t xml:space="preserve"> </w:t>
      </w:r>
      <w:r>
        <w:rPr>
          <w:sz w:val="24"/>
        </w:rPr>
        <w:t>approve</w:t>
      </w:r>
      <w:r>
        <w:rPr>
          <w:spacing w:val="-5"/>
          <w:sz w:val="24"/>
        </w:rPr>
        <w:t xml:space="preserve"> </w:t>
      </w:r>
      <w:r>
        <w:rPr>
          <w:sz w:val="24"/>
        </w:rPr>
        <w:t>the</w:t>
      </w:r>
      <w:r>
        <w:rPr>
          <w:spacing w:val="-5"/>
          <w:sz w:val="24"/>
        </w:rPr>
        <w:t xml:space="preserve"> </w:t>
      </w:r>
      <w:r>
        <w:rPr>
          <w:sz w:val="24"/>
        </w:rPr>
        <w:t>UGC</w:t>
      </w:r>
      <w:r>
        <w:rPr>
          <w:spacing w:val="-5"/>
          <w:sz w:val="24"/>
        </w:rPr>
        <w:t xml:space="preserve"> </w:t>
      </w:r>
      <w:r w:rsidR="00B84AEA">
        <w:rPr>
          <w:sz w:val="24"/>
        </w:rPr>
        <w:t>November</w:t>
      </w:r>
      <w:r>
        <w:rPr>
          <w:spacing w:val="-5"/>
          <w:sz w:val="24"/>
        </w:rPr>
        <w:t xml:space="preserve"> </w:t>
      </w:r>
      <w:r>
        <w:rPr>
          <w:sz w:val="24"/>
        </w:rPr>
        <w:t>2023</w:t>
      </w:r>
      <w:r>
        <w:rPr>
          <w:spacing w:val="-5"/>
          <w:sz w:val="24"/>
        </w:rPr>
        <w:t xml:space="preserve"> </w:t>
      </w:r>
      <w:r>
        <w:rPr>
          <w:sz w:val="24"/>
        </w:rPr>
        <w:t>meeting</w:t>
      </w:r>
      <w:r>
        <w:rPr>
          <w:spacing w:val="-5"/>
          <w:sz w:val="24"/>
        </w:rPr>
        <w:t xml:space="preserve"> </w:t>
      </w:r>
      <w:r>
        <w:rPr>
          <w:sz w:val="24"/>
        </w:rPr>
        <w:t>minutes</w:t>
      </w:r>
      <w:r>
        <w:rPr>
          <w:spacing w:val="-5"/>
          <w:sz w:val="24"/>
        </w:rPr>
        <w:t xml:space="preserve"> </w:t>
      </w:r>
      <w:r>
        <w:rPr>
          <w:sz w:val="24"/>
        </w:rPr>
        <w:t>as</w:t>
      </w:r>
      <w:r>
        <w:rPr>
          <w:spacing w:val="-5"/>
          <w:sz w:val="24"/>
        </w:rPr>
        <w:t xml:space="preserve"> </w:t>
      </w:r>
      <w:r>
        <w:rPr>
          <w:sz w:val="24"/>
        </w:rPr>
        <w:t>distributed</w:t>
      </w:r>
      <w:r>
        <w:rPr>
          <w:spacing w:val="-5"/>
          <w:sz w:val="24"/>
        </w:rPr>
        <w:t xml:space="preserve"> </w:t>
      </w:r>
      <w:r>
        <w:rPr>
          <w:sz w:val="24"/>
        </w:rPr>
        <w:t>was</w:t>
      </w:r>
      <w:r>
        <w:rPr>
          <w:spacing w:val="-5"/>
          <w:sz w:val="24"/>
        </w:rPr>
        <w:t xml:space="preserve"> </w:t>
      </w:r>
      <w:r>
        <w:rPr>
          <w:sz w:val="24"/>
        </w:rPr>
        <w:t>made</w:t>
      </w:r>
      <w:r>
        <w:rPr>
          <w:spacing w:val="-5"/>
          <w:sz w:val="24"/>
        </w:rPr>
        <w:t xml:space="preserve"> </w:t>
      </w:r>
      <w:r>
        <w:rPr>
          <w:sz w:val="24"/>
        </w:rPr>
        <w:t xml:space="preserve">by </w:t>
      </w:r>
      <w:r w:rsidR="00013195">
        <w:rPr>
          <w:sz w:val="24"/>
        </w:rPr>
        <w:t>Ann Vert</w:t>
      </w:r>
      <w:r>
        <w:rPr>
          <w:sz w:val="24"/>
        </w:rPr>
        <w:t xml:space="preserve"> and seconded by </w:t>
      </w:r>
      <w:r w:rsidR="00013195">
        <w:rPr>
          <w:sz w:val="24"/>
        </w:rPr>
        <w:t>Colleen Byron;</w:t>
      </w:r>
      <w:r w:rsidR="00DC55F1">
        <w:rPr>
          <w:sz w:val="24"/>
        </w:rPr>
        <w:t xml:space="preserve"> </w:t>
      </w:r>
      <w:r>
        <w:rPr>
          <w:b/>
          <w:sz w:val="24"/>
        </w:rPr>
        <w:t xml:space="preserve">minutes were </w:t>
      </w:r>
      <w:r w:rsidR="00013195">
        <w:rPr>
          <w:b/>
          <w:sz w:val="24"/>
        </w:rPr>
        <w:t>approved</w:t>
      </w:r>
      <w:r>
        <w:rPr>
          <w:b/>
          <w:sz w:val="24"/>
        </w:rPr>
        <w:t xml:space="preserve"> </w:t>
      </w:r>
      <w:r>
        <w:rPr>
          <w:sz w:val="24"/>
        </w:rPr>
        <w:t>(</w:t>
      </w:r>
      <w:r w:rsidR="00013195">
        <w:rPr>
          <w:sz w:val="24"/>
        </w:rPr>
        <w:t>0</w:t>
      </w:r>
      <w:r>
        <w:rPr>
          <w:sz w:val="24"/>
        </w:rPr>
        <w:t xml:space="preserve"> nay votes, 2</w:t>
      </w:r>
      <w:r w:rsidR="00692396">
        <w:rPr>
          <w:sz w:val="24"/>
        </w:rPr>
        <w:t>6</w:t>
      </w:r>
      <w:r>
        <w:rPr>
          <w:sz w:val="24"/>
        </w:rPr>
        <w:t xml:space="preserve"> aye votes, </w:t>
      </w:r>
      <w:r w:rsidR="00013195">
        <w:rPr>
          <w:sz w:val="24"/>
        </w:rPr>
        <w:t>0</w:t>
      </w:r>
      <w:r>
        <w:rPr>
          <w:sz w:val="24"/>
        </w:rPr>
        <w:t xml:space="preserve"> abstention</w:t>
      </w:r>
      <w:r w:rsidR="00013195">
        <w:rPr>
          <w:sz w:val="24"/>
        </w:rPr>
        <w:t>s</w:t>
      </w:r>
      <w:r>
        <w:rPr>
          <w:sz w:val="24"/>
        </w:rPr>
        <w:t>), via zoom chat box.</w:t>
      </w:r>
    </w:p>
    <w:p w14:paraId="1FE1A245" w14:textId="6B71F3FC" w:rsidR="00803397" w:rsidRDefault="00692396" w:rsidP="00803397">
      <w:pPr>
        <w:pStyle w:val="ListParagraph"/>
        <w:widowControl w:val="0"/>
        <w:numPr>
          <w:ilvl w:val="1"/>
          <w:numId w:val="1"/>
        </w:numPr>
        <w:tabs>
          <w:tab w:val="left" w:pos="1540"/>
        </w:tabs>
        <w:autoSpaceDE w:val="0"/>
        <w:autoSpaceDN w:val="0"/>
        <w:spacing w:after="0" w:line="240" w:lineRule="auto"/>
        <w:ind w:right="212"/>
        <w:contextualSpacing w:val="0"/>
        <w:rPr>
          <w:sz w:val="24"/>
        </w:rPr>
      </w:pPr>
      <w:r>
        <w:rPr>
          <w:sz w:val="24"/>
        </w:rPr>
        <w:t>Co-Chair Election Update</w:t>
      </w:r>
    </w:p>
    <w:p w14:paraId="1D67C021" w14:textId="6B61CC1C" w:rsidR="009F7DF7" w:rsidRPr="00692396" w:rsidRDefault="00013195" w:rsidP="00692396">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Nicole Hampton has removed herself from the nomination, Natalie Randolph is now the sole candidate. The</w:t>
      </w:r>
      <w:r w:rsidR="00692396" w:rsidRPr="00692396">
        <w:rPr>
          <w:sz w:val="24"/>
        </w:rPr>
        <w:t xml:space="preserve"> candidate ha</w:t>
      </w:r>
      <w:r>
        <w:rPr>
          <w:sz w:val="24"/>
        </w:rPr>
        <w:t>s</w:t>
      </w:r>
      <w:r w:rsidR="00692396" w:rsidRPr="00692396">
        <w:rPr>
          <w:sz w:val="24"/>
        </w:rPr>
        <w:t xml:space="preserve"> been asked to prepare a </w:t>
      </w:r>
      <w:r w:rsidR="002D763B">
        <w:rPr>
          <w:sz w:val="24"/>
        </w:rPr>
        <w:t>one-page</w:t>
      </w:r>
      <w:r w:rsidR="00692396" w:rsidRPr="00692396">
        <w:rPr>
          <w:sz w:val="24"/>
        </w:rPr>
        <w:t xml:space="preserve"> (or less) statement responding to </w:t>
      </w:r>
      <w:r w:rsidR="00692396">
        <w:rPr>
          <w:sz w:val="24"/>
        </w:rPr>
        <w:t xml:space="preserve">four </w:t>
      </w:r>
      <w:r w:rsidR="00692396" w:rsidRPr="00692396">
        <w:rPr>
          <w:sz w:val="24"/>
        </w:rPr>
        <w:t>prompts</w:t>
      </w:r>
      <w:r>
        <w:rPr>
          <w:sz w:val="24"/>
        </w:rPr>
        <w:t xml:space="preserve">, and </w:t>
      </w:r>
      <w:r w:rsidR="00692396" w:rsidRPr="00692396">
        <w:rPr>
          <w:sz w:val="24"/>
        </w:rPr>
        <w:t xml:space="preserve">will also be asked to verbalize their statement for the committee at the March </w:t>
      </w:r>
      <w:r w:rsidR="00692396">
        <w:rPr>
          <w:sz w:val="24"/>
        </w:rPr>
        <w:t>27</w:t>
      </w:r>
      <w:r w:rsidR="00692396" w:rsidRPr="00692396">
        <w:rPr>
          <w:sz w:val="24"/>
        </w:rPr>
        <w:t>, 2024 meeting, and will be given five minutes to present followed by fifteen minutes for questions from the committee.</w:t>
      </w:r>
    </w:p>
    <w:p w14:paraId="3616161E" w14:textId="29D3BA5B" w:rsidR="003658C6" w:rsidRPr="00B74DDC" w:rsidRDefault="00013195" w:rsidP="003658C6">
      <w:pPr>
        <w:pStyle w:val="ListParagraph"/>
        <w:widowControl w:val="0"/>
        <w:numPr>
          <w:ilvl w:val="0"/>
          <w:numId w:val="1"/>
        </w:numPr>
        <w:tabs>
          <w:tab w:val="left" w:pos="1540"/>
        </w:tabs>
        <w:autoSpaceDE w:val="0"/>
        <w:autoSpaceDN w:val="0"/>
        <w:spacing w:after="0" w:line="240" w:lineRule="auto"/>
        <w:ind w:right="212"/>
        <w:contextualSpacing w:val="0"/>
        <w:rPr>
          <w:b/>
          <w:bCs/>
          <w:sz w:val="24"/>
        </w:rPr>
      </w:pPr>
      <w:r>
        <w:rPr>
          <w:b/>
          <w:bCs/>
          <w:sz w:val="24"/>
        </w:rPr>
        <w:t>General Discussion</w:t>
      </w:r>
      <w:r w:rsidR="00FF5123">
        <w:rPr>
          <w:b/>
          <w:bCs/>
          <w:sz w:val="24"/>
        </w:rPr>
        <w:t>, Updates</w:t>
      </w:r>
      <w:r w:rsidR="003658C6" w:rsidRPr="00B74DDC">
        <w:rPr>
          <w:b/>
          <w:bCs/>
          <w:sz w:val="24"/>
        </w:rPr>
        <w:t>:</w:t>
      </w:r>
    </w:p>
    <w:p w14:paraId="5CF8430F" w14:textId="117B9EFE" w:rsidR="00B74DDC" w:rsidRDefault="00013195" w:rsidP="00B74DDC">
      <w:pPr>
        <w:pStyle w:val="ListParagraph"/>
        <w:widowControl w:val="0"/>
        <w:numPr>
          <w:ilvl w:val="1"/>
          <w:numId w:val="1"/>
        </w:numPr>
        <w:tabs>
          <w:tab w:val="left" w:pos="1540"/>
        </w:tabs>
        <w:autoSpaceDE w:val="0"/>
        <w:autoSpaceDN w:val="0"/>
        <w:spacing w:after="0" w:line="240" w:lineRule="auto"/>
        <w:ind w:right="212"/>
        <w:contextualSpacing w:val="0"/>
        <w:rPr>
          <w:sz w:val="24"/>
        </w:rPr>
      </w:pPr>
      <w:r w:rsidRPr="00013195">
        <w:rPr>
          <w:sz w:val="24"/>
        </w:rPr>
        <w:t>Ombuds Office Observations and Student Concerns</w:t>
      </w:r>
    </w:p>
    <w:p w14:paraId="3EEECD44" w14:textId="46D8BF76" w:rsidR="009974EC" w:rsidRDefault="002E289C" w:rsidP="00B74DDC">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 xml:space="preserve">Laura Umphrey and KT Thompson informed the committee that </w:t>
      </w:r>
      <w:proofErr w:type="spellStart"/>
      <w:r>
        <w:rPr>
          <w:sz w:val="24"/>
        </w:rPr>
        <w:t>OmBuds</w:t>
      </w:r>
      <w:proofErr w:type="spellEnd"/>
      <w:r>
        <w:rPr>
          <w:sz w:val="24"/>
        </w:rPr>
        <w:t xml:space="preserve"> is now renamed, University Ombuds, and </w:t>
      </w:r>
      <w:r w:rsidR="00E22EE1">
        <w:rPr>
          <w:sz w:val="24"/>
        </w:rPr>
        <w:t>can</w:t>
      </w:r>
      <w:r>
        <w:rPr>
          <w:sz w:val="24"/>
        </w:rPr>
        <w:t xml:space="preserve"> assist graduate students and faculty and offers both individual consultations and group facilitation/mediation. The University Ombud’s primary goal is to empower individuals to reach their full potential in the workplace and to promote a safe, equitable, and inclusive workplace. </w:t>
      </w:r>
    </w:p>
    <w:p w14:paraId="430BA42E" w14:textId="77777777" w:rsidR="007D492A" w:rsidRDefault="002E289C" w:rsidP="00B74DDC">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 xml:space="preserve">Laura Umphrey encouraged the committee to talk to their departments about establishing a handbook or code of conduct relating to guidelines for the advisor-graduate student relationship and establishing expectations for those different roles. </w:t>
      </w:r>
    </w:p>
    <w:p w14:paraId="3352127B" w14:textId="555D3BA1" w:rsidR="009D0712" w:rsidRDefault="007D492A" w:rsidP="00B74DDC">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 xml:space="preserve">The conversation continued with questions from the committee. Slava Fofanov asked for resources to point students to for problems they have with faculty. Brittany </w:t>
      </w:r>
      <w:r w:rsidR="00FF5123">
        <w:rPr>
          <w:sz w:val="24"/>
        </w:rPr>
        <w:t>Blanchard</w:t>
      </w:r>
      <w:r>
        <w:rPr>
          <w:sz w:val="24"/>
        </w:rPr>
        <w:t xml:space="preserve"> suggested to research mentee-mentor co</w:t>
      </w:r>
      <w:r w:rsidR="009B09A5">
        <w:rPr>
          <w:sz w:val="24"/>
        </w:rPr>
        <w:t>ntracts</w:t>
      </w:r>
      <w:r>
        <w:rPr>
          <w:sz w:val="24"/>
        </w:rPr>
        <w:t xml:space="preserve">, where those involved can go over expectations and establish an open line of communication regarding their roles. </w:t>
      </w:r>
    </w:p>
    <w:p w14:paraId="14A7AEC5" w14:textId="68C4F660" w:rsidR="002E289C" w:rsidRDefault="009D0712" w:rsidP="00B74DDC">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 xml:space="preserve">The </w:t>
      </w:r>
      <w:r w:rsidR="00FF5123">
        <w:rPr>
          <w:sz w:val="24"/>
        </w:rPr>
        <w:t>University</w:t>
      </w:r>
      <w:r>
        <w:rPr>
          <w:sz w:val="24"/>
        </w:rPr>
        <w:t xml:space="preserve"> </w:t>
      </w:r>
      <w:r w:rsidR="00FF5123">
        <w:rPr>
          <w:sz w:val="24"/>
        </w:rPr>
        <w:t>Ombud’s</w:t>
      </w:r>
      <w:r>
        <w:rPr>
          <w:sz w:val="24"/>
        </w:rPr>
        <w:t xml:space="preserve"> office is reachable via their website at </w:t>
      </w:r>
      <w:r w:rsidRPr="009D0712">
        <w:rPr>
          <w:sz w:val="24"/>
        </w:rPr>
        <w:t>https://in.nau.edu/university-ombuds-program/</w:t>
      </w:r>
      <w:r>
        <w:rPr>
          <w:sz w:val="24"/>
        </w:rPr>
        <w:t xml:space="preserve"> or at ombuds.office@nau.edu </w:t>
      </w:r>
    </w:p>
    <w:p w14:paraId="4E864D95" w14:textId="0008EADA" w:rsidR="00FF5123" w:rsidRDefault="00FF5123" w:rsidP="00FF5123">
      <w:pPr>
        <w:pStyle w:val="ListParagraph"/>
        <w:widowControl w:val="0"/>
        <w:numPr>
          <w:ilvl w:val="1"/>
          <w:numId w:val="1"/>
        </w:numPr>
        <w:tabs>
          <w:tab w:val="left" w:pos="1540"/>
        </w:tabs>
        <w:autoSpaceDE w:val="0"/>
        <w:autoSpaceDN w:val="0"/>
        <w:spacing w:after="0" w:line="240" w:lineRule="auto"/>
        <w:ind w:right="212"/>
        <w:contextualSpacing w:val="0"/>
        <w:rPr>
          <w:sz w:val="24"/>
        </w:rPr>
      </w:pPr>
      <w:r>
        <w:rPr>
          <w:sz w:val="24"/>
        </w:rPr>
        <w:t>Concurrent Masters to Dual Degrees Policies and Processes Update</w:t>
      </w:r>
    </w:p>
    <w:p w14:paraId="181BDF82" w14:textId="5CDE0218" w:rsidR="00FF5123" w:rsidRDefault="00FF5123" w:rsidP="00FF5123">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Melinda Treml gave an update regarding the concurrent masters to dual degrees project. Melinda updated the committee that the current concurrent master's degree policy and practice is still in place, but the concurrent master's to dual degrees process is still in the works. Melinda mentioned complexities including technology, campus locations, and varying program fees.</w:t>
      </w:r>
    </w:p>
    <w:p w14:paraId="4F55A802" w14:textId="4660DE41" w:rsidR="00FF5123" w:rsidRPr="00FF5123" w:rsidRDefault="00FF5123" w:rsidP="00FF5123">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lastRenderedPageBreak/>
        <w:t xml:space="preserve">Melinda gave an expected start date for the Fall of 2025. The delay is due to </w:t>
      </w:r>
      <w:r w:rsidR="009B09A5">
        <w:rPr>
          <w:sz w:val="24"/>
        </w:rPr>
        <w:t xml:space="preserve">new discovered </w:t>
      </w:r>
      <w:r>
        <w:rPr>
          <w:sz w:val="24"/>
        </w:rPr>
        <w:t xml:space="preserve">nuances that </w:t>
      </w:r>
      <w:r w:rsidR="009B09A5">
        <w:rPr>
          <w:sz w:val="24"/>
        </w:rPr>
        <w:t>need to be vetted.</w:t>
      </w:r>
    </w:p>
    <w:p w14:paraId="7A7585FA" w14:textId="230D4937" w:rsidR="000A6580" w:rsidRPr="000A6580" w:rsidRDefault="000A6580" w:rsidP="000A6580">
      <w:pPr>
        <w:pStyle w:val="ListParagraph"/>
        <w:widowControl w:val="0"/>
        <w:numPr>
          <w:ilvl w:val="0"/>
          <w:numId w:val="1"/>
        </w:numPr>
        <w:tabs>
          <w:tab w:val="left" w:pos="1540"/>
        </w:tabs>
        <w:autoSpaceDE w:val="0"/>
        <w:autoSpaceDN w:val="0"/>
        <w:spacing w:after="0" w:line="240" w:lineRule="auto"/>
        <w:ind w:right="212"/>
        <w:contextualSpacing w:val="0"/>
        <w:rPr>
          <w:b/>
          <w:bCs/>
          <w:sz w:val="24"/>
        </w:rPr>
      </w:pPr>
      <w:r w:rsidRPr="000A6580">
        <w:rPr>
          <w:b/>
          <w:bCs/>
          <w:sz w:val="24"/>
        </w:rPr>
        <w:t>Policies under continued discussion</w:t>
      </w:r>
    </w:p>
    <w:p w14:paraId="43440CBC" w14:textId="64416A8F" w:rsidR="000A6580" w:rsidRDefault="00FF5123" w:rsidP="000A6580">
      <w:pPr>
        <w:pStyle w:val="ListParagraph"/>
        <w:widowControl w:val="0"/>
        <w:numPr>
          <w:ilvl w:val="1"/>
          <w:numId w:val="1"/>
        </w:numPr>
        <w:tabs>
          <w:tab w:val="left" w:pos="1540"/>
        </w:tabs>
        <w:autoSpaceDE w:val="0"/>
        <w:autoSpaceDN w:val="0"/>
        <w:spacing w:after="0" w:line="240" w:lineRule="auto"/>
        <w:ind w:right="212"/>
        <w:contextualSpacing w:val="0"/>
        <w:rPr>
          <w:sz w:val="24"/>
        </w:rPr>
      </w:pPr>
      <w:r>
        <w:rPr>
          <w:sz w:val="24"/>
        </w:rPr>
        <w:t xml:space="preserve">Satisfactory Academic Progress </w:t>
      </w:r>
    </w:p>
    <w:p w14:paraId="5D0927AD" w14:textId="677BBC8E" w:rsidR="000A6580" w:rsidRDefault="00FF5123" w:rsidP="000A6580">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Melinda Treml gave updates to the satisfactory academic progress specifically for Ph.D.</w:t>
      </w:r>
      <w:r w:rsidRPr="00FF5123">
        <w:rPr>
          <w:sz w:val="24"/>
        </w:rPr>
        <w:t xml:space="preserve"> programs wherein students receive financial aid.</w:t>
      </w:r>
      <w:r>
        <w:rPr>
          <w:sz w:val="24"/>
        </w:rPr>
        <w:t xml:space="preserve"> PHD students with a lengthy dissertation process, may encounter issues with the federal government when assessing their “in progress” metric. Melinda encouraged the committee to start a conversation within their departments regarding faculty to assign passing grades to Ph.D. students when their dissertation process is extended, so there is documentation for the federal government that the student’s progress is still advancing. </w:t>
      </w:r>
    </w:p>
    <w:p w14:paraId="4248988F" w14:textId="67E2C920" w:rsidR="005D5463" w:rsidRDefault="005D5463" w:rsidP="000A6580">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 xml:space="preserve">Committee members established that there could be many issues with this contract, such as issues with the business side as well as adding more work for instructors. Melinda referenced that the Federal Financial Aid office’s “Pace of Progress” and “Maximum units toward degree,” both have different requirements from the student, requiring a dual solution. </w:t>
      </w:r>
    </w:p>
    <w:p w14:paraId="075D532E" w14:textId="5B08EB5A" w:rsidR="005D5463" w:rsidRDefault="005D5463" w:rsidP="000A6580">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 xml:space="preserve">Melinda asked the committee to continue to think about this process and to meet with her for any comments. </w:t>
      </w:r>
    </w:p>
    <w:p w14:paraId="2FC89B5F" w14:textId="77777777" w:rsidR="00E53C62" w:rsidRPr="00DC55F1" w:rsidRDefault="00E53C62" w:rsidP="00E53C62">
      <w:pPr>
        <w:pStyle w:val="ListParagraph"/>
        <w:widowControl w:val="0"/>
        <w:numPr>
          <w:ilvl w:val="1"/>
          <w:numId w:val="1"/>
        </w:numPr>
        <w:tabs>
          <w:tab w:val="left" w:pos="2260"/>
        </w:tabs>
        <w:autoSpaceDE w:val="0"/>
        <w:autoSpaceDN w:val="0"/>
        <w:spacing w:after="0" w:line="240" w:lineRule="auto"/>
        <w:ind w:right="674"/>
        <w:contextualSpacing w:val="0"/>
        <w:rPr>
          <w:sz w:val="24"/>
        </w:rPr>
      </w:pPr>
      <w:r w:rsidRPr="00E53C62">
        <w:rPr>
          <w:sz w:val="24"/>
        </w:rPr>
        <w:t>Course Repeat, Graduate (Grade Replacement) Policy</w:t>
      </w:r>
      <w:r>
        <w:rPr>
          <w:sz w:val="24"/>
        </w:rPr>
        <w:t xml:space="preserve"> 100318; </w:t>
      </w:r>
      <w:r w:rsidRPr="00E53C62">
        <w:rPr>
          <w:sz w:val="24"/>
        </w:rPr>
        <w:t>Interaction with the Academic Integrity Policy</w:t>
      </w:r>
      <w:r>
        <w:rPr>
          <w:sz w:val="24"/>
        </w:rPr>
        <w:t xml:space="preserve"> 100601 </w:t>
      </w:r>
    </w:p>
    <w:p w14:paraId="2DBFBD29" w14:textId="709C6E1E" w:rsidR="00E53C62" w:rsidRDefault="00E53C62" w:rsidP="00E53C62">
      <w:pPr>
        <w:pStyle w:val="ListParagraph"/>
        <w:widowControl w:val="0"/>
        <w:numPr>
          <w:ilvl w:val="2"/>
          <w:numId w:val="1"/>
        </w:numPr>
        <w:tabs>
          <w:tab w:val="left" w:pos="1540"/>
        </w:tabs>
        <w:autoSpaceDE w:val="0"/>
        <w:autoSpaceDN w:val="0"/>
        <w:spacing w:after="0" w:line="240" w:lineRule="auto"/>
        <w:ind w:right="212"/>
        <w:rPr>
          <w:sz w:val="24"/>
        </w:rPr>
      </w:pPr>
      <w:r>
        <w:rPr>
          <w:sz w:val="24"/>
        </w:rPr>
        <w:t xml:space="preserve">Slava led this discussion. Suggestion to remove wording within the current policy. Previous discussion of these policies was focused on how the committee could not focus solely on 100318 without looking at 100601. Slava offered the discussion be led by deciding how to move forward with the proposed changes. </w:t>
      </w:r>
      <w:r w:rsidR="006A487B">
        <w:rPr>
          <w:sz w:val="24"/>
        </w:rPr>
        <w:t xml:space="preserve">Suggestions included creating a subcommittee to look directly at these policies and possibly bringing it to the academic standards committee for their review. </w:t>
      </w:r>
    </w:p>
    <w:p w14:paraId="0356D7E2" w14:textId="5461BAAE" w:rsidR="006A487B" w:rsidRDefault="006A487B" w:rsidP="00E53C62">
      <w:pPr>
        <w:pStyle w:val="ListParagraph"/>
        <w:widowControl w:val="0"/>
        <w:numPr>
          <w:ilvl w:val="2"/>
          <w:numId w:val="1"/>
        </w:numPr>
        <w:tabs>
          <w:tab w:val="left" w:pos="1540"/>
        </w:tabs>
        <w:autoSpaceDE w:val="0"/>
        <w:autoSpaceDN w:val="0"/>
        <w:spacing w:after="0" w:line="240" w:lineRule="auto"/>
        <w:ind w:right="212"/>
        <w:rPr>
          <w:sz w:val="24"/>
        </w:rPr>
      </w:pPr>
      <w:r>
        <w:rPr>
          <w:sz w:val="24"/>
        </w:rPr>
        <w:t xml:space="preserve">Previous discussions were suggestive of having independent departments decide whether or not they want to have students repeat a maximum of six credits, but with possible new outlooks, there may be a call for an alternative. Kyle sent out a Zoom poll with four options for the question do you favor a change or no change in the current course repeat/grade replacement policy: No change and no replacement options, support changes in favor of replacement options, I am on the fence about this policy and a minor revision might be good, and I do not have an opinion. A majority of those who answered the poll voted in favor of replacement options, while a limited amount of people voted for no replacement options. </w:t>
      </w:r>
    </w:p>
    <w:p w14:paraId="27E5BE41" w14:textId="73F97FAA" w:rsidR="00733F19" w:rsidRPr="00E53C62" w:rsidRDefault="00733F19" w:rsidP="00E53C62">
      <w:pPr>
        <w:pStyle w:val="ListParagraph"/>
        <w:widowControl w:val="0"/>
        <w:numPr>
          <w:ilvl w:val="2"/>
          <w:numId w:val="1"/>
        </w:numPr>
        <w:tabs>
          <w:tab w:val="left" w:pos="1540"/>
        </w:tabs>
        <w:autoSpaceDE w:val="0"/>
        <w:autoSpaceDN w:val="0"/>
        <w:spacing w:after="0" w:line="240" w:lineRule="auto"/>
        <w:ind w:right="212"/>
        <w:rPr>
          <w:sz w:val="24"/>
        </w:rPr>
      </w:pPr>
      <w:r>
        <w:rPr>
          <w:sz w:val="24"/>
        </w:rPr>
        <w:t xml:space="preserve">A conversation ensued from the committee regarding the complexity of revisions for each department and program. Slava offered for the </w:t>
      </w:r>
      <w:r>
        <w:rPr>
          <w:sz w:val="24"/>
        </w:rPr>
        <w:lastRenderedPageBreak/>
        <w:t xml:space="preserve">creation of a subcommittee to investigate this further. Committee members volunteered to participate in the subcommittee. </w:t>
      </w:r>
    </w:p>
    <w:p w14:paraId="00EFEF7D" w14:textId="1567F8D5" w:rsidR="003658C6" w:rsidRPr="003658C6" w:rsidRDefault="00733F19" w:rsidP="003658C6">
      <w:pPr>
        <w:pStyle w:val="ListParagraph"/>
        <w:widowControl w:val="0"/>
        <w:numPr>
          <w:ilvl w:val="0"/>
          <w:numId w:val="1"/>
        </w:numPr>
        <w:tabs>
          <w:tab w:val="left" w:pos="1540"/>
        </w:tabs>
        <w:autoSpaceDE w:val="0"/>
        <w:autoSpaceDN w:val="0"/>
        <w:spacing w:after="0" w:line="240" w:lineRule="auto"/>
        <w:ind w:right="212"/>
        <w:contextualSpacing w:val="0"/>
        <w:rPr>
          <w:sz w:val="24"/>
        </w:rPr>
      </w:pPr>
      <w:r>
        <w:rPr>
          <w:b/>
          <w:bCs/>
          <w:sz w:val="24"/>
        </w:rPr>
        <w:t>Open Discussion</w:t>
      </w:r>
      <w:r w:rsidR="003658C6">
        <w:rPr>
          <w:b/>
          <w:bCs/>
          <w:sz w:val="24"/>
        </w:rPr>
        <w:t>:</w:t>
      </w:r>
    </w:p>
    <w:p w14:paraId="1036EB23" w14:textId="77777777" w:rsidR="00733F19" w:rsidRDefault="00733F19" w:rsidP="00956B36">
      <w:pPr>
        <w:pStyle w:val="ListParagraph"/>
        <w:widowControl w:val="0"/>
        <w:numPr>
          <w:ilvl w:val="1"/>
          <w:numId w:val="1"/>
        </w:numPr>
        <w:tabs>
          <w:tab w:val="left" w:pos="2260"/>
        </w:tabs>
        <w:autoSpaceDE w:val="0"/>
        <w:autoSpaceDN w:val="0"/>
        <w:spacing w:after="0" w:line="240" w:lineRule="auto"/>
        <w:ind w:right="674"/>
        <w:contextualSpacing w:val="0"/>
        <w:rPr>
          <w:sz w:val="24"/>
        </w:rPr>
      </w:pPr>
      <w:r>
        <w:rPr>
          <w:sz w:val="24"/>
        </w:rPr>
        <w:t>“Grading Up”</w:t>
      </w:r>
    </w:p>
    <w:p w14:paraId="080A1F0E" w14:textId="5940DBE4" w:rsidR="00956B36" w:rsidRDefault="00733F19" w:rsidP="00733F19">
      <w:pPr>
        <w:pStyle w:val="ListParagraph"/>
        <w:widowControl w:val="0"/>
        <w:numPr>
          <w:ilvl w:val="2"/>
          <w:numId w:val="1"/>
        </w:numPr>
        <w:tabs>
          <w:tab w:val="left" w:pos="2260"/>
        </w:tabs>
        <w:autoSpaceDE w:val="0"/>
        <w:autoSpaceDN w:val="0"/>
        <w:spacing w:after="0" w:line="240" w:lineRule="auto"/>
        <w:ind w:right="674"/>
        <w:contextualSpacing w:val="0"/>
        <w:rPr>
          <w:sz w:val="24"/>
        </w:rPr>
      </w:pPr>
      <w:r>
        <w:rPr>
          <w:sz w:val="24"/>
        </w:rPr>
        <w:t xml:space="preserve">A suggestion submitted to the open discussion portion of the UGC meeting was a conversation regarding “Grading Up.” Grading up is the idea that graduate students can be awarded a better grade compared to an undergraduate. Kyle asked if any departments or programs have any “Grading Up” expectations. </w:t>
      </w:r>
    </w:p>
    <w:p w14:paraId="059DCF73" w14:textId="721F7E7F" w:rsidR="00E22EE1" w:rsidRPr="00733F19" w:rsidRDefault="00E22EE1" w:rsidP="00733F19">
      <w:pPr>
        <w:pStyle w:val="ListParagraph"/>
        <w:widowControl w:val="0"/>
        <w:numPr>
          <w:ilvl w:val="2"/>
          <w:numId w:val="1"/>
        </w:numPr>
        <w:tabs>
          <w:tab w:val="left" w:pos="2260"/>
        </w:tabs>
        <w:autoSpaceDE w:val="0"/>
        <w:autoSpaceDN w:val="0"/>
        <w:spacing w:after="0" w:line="240" w:lineRule="auto"/>
        <w:ind w:right="674"/>
        <w:contextualSpacing w:val="0"/>
        <w:rPr>
          <w:sz w:val="24"/>
        </w:rPr>
      </w:pPr>
      <w:r>
        <w:rPr>
          <w:sz w:val="24"/>
        </w:rPr>
        <w:t xml:space="preserve">The UGC discussed the possible outcomes of awarding graduate students varying grades, what grade rankings mean, and the policy implications. The committee also discussed student pressures, expectations, and pressures related to grades and classes. </w:t>
      </w:r>
    </w:p>
    <w:p w14:paraId="4492188B" w14:textId="45FA3B57" w:rsidR="003658C6" w:rsidRPr="003658C6" w:rsidRDefault="00DC55F1" w:rsidP="003658C6">
      <w:pPr>
        <w:pStyle w:val="ListParagraph"/>
        <w:widowControl w:val="0"/>
        <w:numPr>
          <w:ilvl w:val="0"/>
          <w:numId w:val="1"/>
        </w:numPr>
        <w:tabs>
          <w:tab w:val="left" w:pos="1540"/>
        </w:tabs>
        <w:autoSpaceDE w:val="0"/>
        <w:autoSpaceDN w:val="0"/>
        <w:spacing w:after="0" w:line="240" w:lineRule="auto"/>
        <w:ind w:right="212"/>
        <w:contextualSpacing w:val="0"/>
        <w:rPr>
          <w:sz w:val="24"/>
        </w:rPr>
      </w:pPr>
      <w:r>
        <w:rPr>
          <w:b/>
          <w:bCs/>
          <w:sz w:val="24"/>
        </w:rPr>
        <w:t>O</w:t>
      </w:r>
      <w:r w:rsidR="003658C6" w:rsidRPr="00DC55F1">
        <w:rPr>
          <w:b/>
          <w:bCs/>
          <w:sz w:val="24"/>
        </w:rPr>
        <w:t>G</w:t>
      </w:r>
      <w:r w:rsidRPr="00DC55F1">
        <w:rPr>
          <w:b/>
          <w:bCs/>
          <w:sz w:val="24"/>
        </w:rPr>
        <w:t>P</w:t>
      </w:r>
      <w:r w:rsidR="003658C6" w:rsidRPr="00DC55F1">
        <w:rPr>
          <w:b/>
          <w:bCs/>
          <w:sz w:val="24"/>
        </w:rPr>
        <w:t>S</w:t>
      </w:r>
      <w:r w:rsidR="003658C6">
        <w:rPr>
          <w:b/>
          <w:bCs/>
          <w:sz w:val="24"/>
        </w:rPr>
        <w:t xml:space="preserve"> Reports: </w:t>
      </w:r>
    </w:p>
    <w:p w14:paraId="3B1448E7" w14:textId="6375D704" w:rsidR="003658C6" w:rsidRDefault="003658C6" w:rsidP="003658C6">
      <w:pPr>
        <w:pStyle w:val="ListParagraph"/>
        <w:widowControl w:val="0"/>
        <w:numPr>
          <w:ilvl w:val="1"/>
          <w:numId w:val="1"/>
        </w:numPr>
        <w:tabs>
          <w:tab w:val="left" w:pos="1539"/>
        </w:tabs>
        <w:autoSpaceDE w:val="0"/>
        <w:autoSpaceDN w:val="0"/>
        <w:spacing w:after="0" w:line="240" w:lineRule="auto"/>
        <w:contextualSpacing w:val="0"/>
        <w:rPr>
          <w:sz w:val="24"/>
        </w:rPr>
      </w:pPr>
      <w:r>
        <w:rPr>
          <w:sz w:val="24"/>
        </w:rPr>
        <w:t>Vice</w:t>
      </w:r>
      <w:r>
        <w:rPr>
          <w:spacing w:val="-3"/>
          <w:sz w:val="24"/>
        </w:rPr>
        <w:t xml:space="preserve"> </w:t>
      </w:r>
      <w:r>
        <w:rPr>
          <w:sz w:val="24"/>
        </w:rPr>
        <w:t>Provost</w:t>
      </w:r>
      <w:r>
        <w:rPr>
          <w:spacing w:val="-3"/>
          <w:sz w:val="24"/>
        </w:rPr>
        <w:t xml:space="preserve"> </w:t>
      </w:r>
      <w:r w:rsidR="00BC3ADF">
        <w:rPr>
          <w:sz w:val="24"/>
        </w:rPr>
        <w:t>for Academic Programming and Graduate Studies, Maribeth</w:t>
      </w:r>
      <w:r>
        <w:rPr>
          <w:spacing w:val="-3"/>
          <w:sz w:val="24"/>
        </w:rPr>
        <w:t xml:space="preserve"> </w:t>
      </w:r>
      <w:r>
        <w:rPr>
          <w:spacing w:val="-2"/>
          <w:sz w:val="24"/>
        </w:rPr>
        <w:t>Watwood:</w:t>
      </w:r>
    </w:p>
    <w:p w14:paraId="143D8EC0" w14:textId="18727917" w:rsidR="003658C6" w:rsidRDefault="003658C6" w:rsidP="003658C6">
      <w:pPr>
        <w:pStyle w:val="ListParagraph"/>
        <w:widowControl w:val="0"/>
        <w:numPr>
          <w:ilvl w:val="2"/>
          <w:numId w:val="1"/>
        </w:numPr>
        <w:tabs>
          <w:tab w:val="left" w:pos="2260"/>
        </w:tabs>
        <w:autoSpaceDE w:val="0"/>
        <w:autoSpaceDN w:val="0"/>
        <w:spacing w:after="0" w:line="240" w:lineRule="auto"/>
        <w:ind w:right="320"/>
        <w:contextualSpacing w:val="0"/>
        <w:rPr>
          <w:sz w:val="24"/>
        </w:rPr>
      </w:pPr>
      <w:r>
        <w:rPr>
          <w:sz w:val="24"/>
        </w:rPr>
        <w:t xml:space="preserve">Maribeth </w:t>
      </w:r>
      <w:r w:rsidR="002C32B3">
        <w:rPr>
          <w:sz w:val="24"/>
        </w:rPr>
        <w:t>gave updates</w:t>
      </w:r>
      <w:r w:rsidR="00DC55F1">
        <w:rPr>
          <w:sz w:val="24"/>
        </w:rPr>
        <w:t xml:space="preserve"> on</w:t>
      </w:r>
      <w:r w:rsidR="002C32B3">
        <w:rPr>
          <w:sz w:val="24"/>
        </w:rPr>
        <w:t xml:space="preserve"> </w:t>
      </w:r>
      <w:r w:rsidR="006223F7">
        <w:rPr>
          <w:sz w:val="24"/>
        </w:rPr>
        <w:t xml:space="preserve">Dr. Pugliesi agreeing to continue serving as Provost and thanked her for her continued commitment to NAU. </w:t>
      </w:r>
    </w:p>
    <w:p w14:paraId="719D6075" w14:textId="4B946EFB" w:rsidR="006223F7" w:rsidRDefault="006223F7" w:rsidP="006223F7">
      <w:pPr>
        <w:pStyle w:val="ListParagraph"/>
        <w:widowControl w:val="0"/>
        <w:numPr>
          <w:ilvl w:val="2"/>
          <w:numId w:val="1"/>
        </w:numPr>
        <w:tabs>
          <w:tab w:val="left" w:pos="2260"/>
        </w:tabs>
        <w:autoSpaceDE w:val="0"/>
        <w:autoSpaceDN w:val="0"/>
        <w:spacing w:after="0" w:line="240" w:lineRule="auto"/>
        <w:ind w:right="320"/>
        <w:contextualSpacing w:val="0"/>
        <w:rPr>
          <w:sz w:val="24"/>
        </w:rPr>
      </w:pPr>
      <w:r>
        <w:rPr>
          <w:sz w:val="24"/>
        </w:rPr>
        <w:t xml:space="preserve">Maribeth gave an update on the 100% Career Ready project, stating that she is currently </w:t>
      </w:r>
      <w:r w:rsidR="00013195">
        <w:rPr>
          <w:sz w:val="24"/>
        </w:rPr>
        <w:t>completing</w:t>
      </w:r>
      <w:r>
        <w:rPr>
          <w:sz w:val="24"/>
        </w:rPr>
        <w:t xml:space="preserve"> a summary of all the great work that has been completed. The Office of Graduate and Professional Studies will be offering summer stipends for faculty again this summer to continue the work. </w:t>
      </w:r>
    </w:p>
    <w:p w14:paraId="142AA48A" w14:textId="697801D4" w:rsidR="006223F7" w:rsidRPr="006223F7" w:rsidRDefault="006223F7" w:rsidP="006223F7">
      <w:pPr>
        <w:pStyle w:val="ListParagraph"/>
        <w:widowControl w:val="0"/>
        <w:numPr>
          <w:ilvl w:val="2"/>
          <w:numId w:val="1"/>
        </w:numPr>
        <w:tabs>
          <w:tab w:val="left" w:pos="2260"/>
        </w:tabs>
        <w:autoSpaceDE w:val="0"/>
        <w:autoSpaceDN w:val="0"/>
        <w:spacing w:after="0" w:line="240" w:lineRule="auto"/>
        <w:ind w:right="320"/>
        <w:contextualSpacing w:val="0"/>
        <w:rPr>
          <w:sz w:val="24"/>
        </w:rPr>
      </w:pPr>
      <w:r>
        <w:t xml:space="preserve">Maribeth mentioned that the Ombuds Office has submitted a current report for the last reporting quarter.  One of the main comments was that graduate students worry about their relationships with their faculty mentors, an expressed fear of retribution, which is startling to Maribeth and anathema to everything that we all are working toward. </w:t>
      </w:r>
    </w:p>
    <w:p w14:paraId="757B46A6" w14:textId="132DBD25" w:rsidR="002C32B3" w:rsidRPr="00BC3ADF" w:rsidRDefault="002C32B3" w:rsidP="00BC3ADF">
      <w:pPr>
        <w:pStyle w:val="ListParagraph"/>
        <w:widowControl w:val="0"/>
        <w:numPr>
          <w:ilvl w:val="2"/>
          <w:numId w:val="1"/>
        </w:numPr>
        <w:tabs>
          <w:tab w:val="left" w:pos="2260"/>
        </w:tabs>
        <w:autoSpaceDE w:val="0"/>
        <w:autoSpaceDN w:val="0"/>
        <w:spacing w:after="0" w:line="240" w:lineRule="auto"/>
        <w:ind w:right="320"/>
        <w:contextualSpacing w:val="0"/>
        <w:rPr>
          <w:sz w:val="24"/>
        </w:rPr>
      </w:pPr>
      <w:r>
        <w:rPr>
          <w:sz w:val="24"/>
        </w:rPr>
        <w:t xml:space="preserve">Maribeth </w:t>
      </w:r>
      <w:r w:rsidR="006223F7">
        <w:rPr>
          <w:sz w:val="24"/>
        </w:rPr>
        <w:t xml:space="preserve">asked that any UGC members send in stories regarding graduating students who will be graduating this spring so the Office of Graduate and Professional Studies can promote their stories. </w:t>
      </w:r>
    </w:p>
    <w:p w14:paraId="189A2482" w14:textId="04E74338" w:rsidR="003658C6" w:rsidRDefault="003658C6" w:rsidP="003658C6">
      <w:pPr>
        <w:pStyle w:val="ListParagraph"/>
        <w:widowControl w:val="0"/>
        <w:numPr>
          <w:ilvl w:val="1"/>
          <w:numId w:val="1"/>
        </w:numPr>
        <w:tabs>
          <w:tab w:val="left" w:pos="1539"/>
        </w:tabs>
        <w:autoSpaceDE w:val="0"/>
        <w:autoSpaceDN w:val="0"/>
        <w:spacing w:after="0" w:line="240" w:lineRule="auto"/>
        <w:contextualSpacing w:val="0"/>
        <w:rPr>
          <w:sz w:val="24"/>
        </w:rPr>
      </w:pPr>
      <w:r w:rsidRPr="00FD2116">
        <w:rPr>
          <w:sz w:val="24"/>
        </w:rPr>
        <w:t>Associate</w:t>
      </w:r>
      <w:r w:rsidRPr="00FD2116">
        <w:rPr>
          <w:spacing w:val="-4"/>
          <w:sz w:val="24"/>
        </w:rPr>
        <w:t xml:space="preserve"> </w:t>
      </w:r>
      <w:r w:rsidR="00FD2116" w:rsidRPr="00FD2116">
        <w:rPr>
          <w:sz w:val="24"/>
        </w:rPr>
        <w:t>Vice Provost</w:t>
      </w:r>
      <w:r w:rsidRPr="00FD2116">
        <w:rPr>
          <w:spacing w:val="-3"/>
          <w:sz w:val="24"/>
        </w:rPr>
        <w:t xml:space="preserve"> </w:t>
      </w:r>
      <w:r w:rsidRPr="00FD2116">
        <w:rPr>
          <w:sz w:val="24"/>
        </w:rPr>
        <w:t>of</w:t>
      </w:r>
      <w:r w:rsidRPr="00FD2116">
        <w:rPr>
          <w:spacing w:val="-4"/>
          <w:sz w:val="24"/>
        </w:rPr>
        <w:t xml:space="preserve"> </w:t>
      </w:r>
      <w:r w:rsidRPr="00FD2116">
        <w:rPr>
          <w:sz w:val="24"/>
        </w:rPr>
        <w:t>the</w:t>
      </w:r>
      <w:r w:rsidRPr="00FD2116">
        <w:rPr>
          <w:spacing w:val="-3"/>
          <w:sz w:val="24"/>
        </w:rPr>
        <w:t xml:space="preserve"> </w:t>
      </w:r>
      <w:r w:rsidR="00FD2116" w:rsidRPr="00FD2116">
        <w:rPr>
          <w:sz w:val="24"/>
        </w:rPr>
        <w:t>Office</w:t>
      </w:r>
      <w:r w:rsidR="00FD2116">
        <w:rPr>
          <w:sz w:val="24"/>
        </w:rPr>
        <w:t xml:space="preserve"> of Graduate and Professional Studies</w:t>
      </w:r>
      <w:r>
        <w:rPr>
          <w:sz w:val="24"/>
        </w:rPr>
        <w:t>,</w:t>
      </w:r>
      <w:r>
        <w:rPr>
          <w:spacing w:val="-3"/>
          <w:sz w:val="24"/>
        </w:rPr>
        <w:t xml:space="preserve"> </w:t>
      </w:r>
      <w:r>
        <w:rPr>
          <w:sz w:val="24"/>
        </w:rPr>
        <w:t>Laura</w:t>
      </w:r>
      <w:r>
        <w:rPr>
          <w:spacing w:val="-3"/>
          <w:sz w:val="24"/>
        </w:rPr>
        <w:t xml:space="preserve"> </w:t>
      </w:r>
      <w:r>
        <w:rPr>
          <w:spacing w:val="-2"/>
          <w:sz w:val="24"/>
        </w:rPr>
        <w:t>Bounds:</w:t>
      </w:r>
    </w:p>
    <w:p w14:paraId="386BCC5D" w14:textId="16B7E360" w:rsidR="003658C6" w:rsidRDefault="003658C6" w:rsidP="00AD170A">
      <w:pPr>
        <w:pStyle w:val="ListParagraph"/>
        <w:widowControl w:val="0"/>
        <w:numPr>
          <w:ilvl w:val="2"/>
          <w:numId w:val="1"/>
        </w:numPr>
        <w:tabs>
          <w:tab w:val="left" w:pos="2260"/>
        </w:tabs>
        <w:autoSpaceDE w:val="0"/>
        <w:autoSpaceDN w:val="0"/>
        <w:spacing w:after="0" w:line="240" w:lineRule="auto"/>
        <w:ind w:right="213"/>
        <w:contextualSpacing w:val="0"/>
        <w:rPr>
          <w:sz w:val="24"/>
        </w:rPr>
      </w:pPr>
      <w:r>
        <w:rPr>
          <w:sz w:val="24"/>
        </w:rPr>
        <w:t xml:space="preserve">Laura informed </w:t>
      </w:r>
      <w:r w:rsidR="00AD170A">
        <w:rPr>
          <w:sz w:val="24"/>
        </w:rPr>
        <w:t xml:space="preserve">the UGC </w:t>
      </w:r>
      <w:r w:rsidR="004005CF">
        <w:rPr>
          <w:sz w:val="24"/>
        </w:rPr>
        <w:t>that the previous</w:t>
      </w:r>
      <w:r w:rsidR="00AD170A">
        <w:rPr>
          <w:sz w:val="24"/>
        </w:rPr>
        <w:t xml:space="preserve"> Thesis and Dissertation Writing Bootcamp on Friday, January 26</w:t>
      </w:r>
      <w:r w:rsidR="00AD170A" w:rsidRPr="00AD170A">
        <w:rPr>
          <w:sz w:val="24"/>
          <w:vertAlign w:val="superscript"/>
        </w:rPr>
        <w:t>th</w:t>
      </w:r>
      <w:r w:rsidR="00AD170A">
        <w:rPr>
          <w:sz w:val="24"/>
        </w:rPr>
        <w:t xml:space="preserve"> 8:30-12:00 via Zoom</w:t>
      </w:r>
      <w:r w:rsidR="004005CF">
        <w:rPr>
          <w:sz w:val="24"/>
        </w:rPr>
        <w:t>, had 35 attendees and was very successful</w:t>
      </w:r>
      <w:r w:rsidR="00AD170A">
        <w:rPr>
          <w:sz w:val="24"/>
        </w:rPr>
        <w:t xml:space="preserve">. </w:t>
      </w:r>
    </w:p>
    <w:p w14:paraId="0C364083" w14:textId="706B6E36" w:rsidR="00AD170A" w:rsidRDefault="00AD170A" w:rsidP="00AD170A">
      <w:pPr>
        <w:pStyle w:val="ListParagraph"/>
        <w:widowControl w:val="0"/>
        <w:numPr>
          <w:ilvl w:val="2"/>
          <w:numId w:val="1"/>
        </w:numPr>
        <w:tabs>
          <w:tab w:val="left" w:pos="2260"/>
        </w:tabs>
        <w:autoSpaceDE w:val="0"/>
        <w:autoSpaceDN w:val="0"/>
        <w:spacing w:after="0" w:line="240" w:lineRule="auto"/>
        <w:ind w:right="213"/>
        <w:contextualSpacing w:val="0"/>
        <w:rPr>
          <w:sz w:val="24"/>
        </w:rPr>
      </w:pPr>
      <w:r>
        <w:rPr>
          <w:sz w:val="24"/>
        </w:rPr>
        <w:t>Laura reminded the UGC to sign up for UGC service</w:t>
      </w:r>
      <w:r w:rsidR="00956B36">
        <w:rPr>
          <w:sz w:val="24"/>
        </w:rPr>
        <w:t xml:space="preserve">. </w:t>
      </w:r>
    </w:p>
    <w:p w14:paraId="09766AD6" w14:textId="77777777" w:rsidR="004005CF" w:rsidRDefault="004005CF" w:rsidP="004005CF">
      <w:pPr>
        <w:pStyle w:val="ListParagraph"/>
        <w:widowControl w:val="0"/>
        <w:numPr>
          <w:ilvl w:val="2"/>
          <w:numId w:val="1"/>
        </w:numPr>
        <w:tabs>
          <w:tab w:val="left" w:pos="2260"/>
        </w:tabs>
        <w:autoSpaceDE w:val="0"/>
        <w:autoSpaceDN w:val="0"/>
        <w:spacing w:after="0"/>
        <w:ind w:right="213"/>
        <w:rPr>
          <w:sz w:val="24"/>
        </w:rPr>
      </w:pPr>
      <w:r>
        <w:rPr>
          <w:sz w:val="24"/>
        </w:rPr>
        <w:t xml:space="preserve">Laura gave an update on </w:t>
      </w:r>
      <w:r w:rsidRPr="004005CF">
        <w:rPr>
          <w:b/>
          <w:bCs/>
          <w:i/>
          <w:iCs/>
          <w:sz w:val="24"/>
        </w:rPr>
        <w:t>Entering Mentoring</w:t>
      </w:r>
      <w:r>
        <w:rPr>
          <w:sz w:val="24"/>
        </w:rPr>
        <w:t xml:space="preserve">. The Office of Graduate and Professional Studies </w:t>
      </w:r>
      <w:r w:rsidRPr="004005CF">
        <w:rPr>
          <w:sz w:val="24"/>
        </w:rPr>
        <w:t>ha</w:t>
      </w:r>
      <w:r>
        <w:rPr>
          <w:sz w:val="24"/>
        </w:rPr>
        <w:t>s</w:t>
      </w:r>
      <w:r w:rsidRPr="004005CF">
        <w:rPr>
          <w:sz w:val="24"/>
        </w:rPr>
        <w:t xml:space="preserve"> 21 CEFNS and CEIAS faculty in the </w:t>
      </w:r>
      <w:r w:rsidRPr="004005CF">
        <w:rPr>
          <w:b/>
          <w:bCs/>
          <w:i/>
          <w:iCs/>
          <w:sz w:val="24"/>
        </w:rPr>
        <w:t>Entering Mentoring</w:t>
      </w:r>
      <w:r w:rsidRPr="004005CF">
        <w:rPr>
          <w:sz w:val="24"/>
        </w:rPr>
        <w:t xml:space="preserve"> graduate student </w:t>
      </w:r>
      <w:r>
        <w:rPr>
          <w:sz w:val="24"/>
        </w:rPr>
        <w:t>research-focused</w:t>
      </w:r>
      <w:r w:rsidRPr="004005CF">
        <w:rPr>
          <w:sz w:val="24"/>
        </w:rPr>
        <w:t xml:space="preserve"> cohort.  This is offered in collaboration with the TLC &amp; Cline Library</w:t>
      </w:r>
      <w:r w:rsidRPr="004005CF">
        <w:rPr>
          <w:i/>
          <w:iCs/>
          <w:sz w:val="24"/>
        </w:rPr>
        <w:t xml:space="preserve">. </w:t>
      </w:r>
      <w:r w:rsidRPr="004005CF">
        <w:rPr>
          <w:sz w:val="24"/>
        </w:rPr>
        <w:t xml:space="preserve">The curriculum was developed by the Center for the Improvement of Mentored Experiences in Research (CIMER), is an evidence-based, </w:t>
      </w:r>
      <w:r w:rsidRPr="004005CF">
        <w:rPr>
          <w:sz w:val="24"/>
        </w:rPr>
        <w:lastRenderedPageBreak/>
        <w:t>interactive approach designed to help mentors develop skills for engaging in productive, culturally responsive, research mentoring relationships—relationships that optimize the success of both mentors and mentees.</w:t>
      </w:r>
    </w:p>
    <w:p w14:paraId="0645FBB2" w14:textId="1D380722" w:rsidR="004005CF" w:rsidRDefault="00AD170A" w:rsidP="004005CF">
      <w:pPr>
        <w:pStyle w:val="ListParagraph"/>
        <w:widowControl w:val="0"/>
        <w:numPr>
          <w:ilvl w:val="2"/>
          <w:numId w:val="1"/>
        </w:numPr>
        <w:tabs>
          <w:tab w:val="left" w:pos="2260"/>
        </w:tabs>
        <w:autoSpaceDE w:val="0"/>
        <w:autoSpaceDN w:val="0"/>
        <w:spacing w:after="0"/>
        <w:ind w:right="213"/>
        <w:rPr>
          <w:sz w:val="24"/>
        </w:rPr>
      </w:pPr>
      <w:r w:rsidRPr="004005CF">
        <w:rPr>
          <w:sz w:val="24"/>
        </w:rPr>
        <w:t xml:space="preserve">The Graduate AAR phase 1 and 2 are </w:t>
      </w:r>
      <w:r w:rsidR="004005CF" w:rsidRPr="004005CF">
        <w:rPr>
          <w:sz w:val="24"/>
        </w:rPr>
        <w:t>live now</w:t>
      </w:r>
      <w:r w:rsidRPr="004005CF">
        <w:rPr>
          <w:sz w:val="24"/>
        </w:rPr>
        <w:t xml:space="preserve">. There are 48 GCERTS and </w:t>
      </w:r>
      <w:proofErr w:type="spellStart"/>
      <w:r w:rsidRPr="004005CF">
        <w:rPr>
          <w:sz w:val="24"/>
        </w:rPr>
        <w:t>Masters</w:t>
      </w:r>
      <w:proofErr w:type="spellEnd"/>
      <w:r w:rsidRPr="004005CF">
        <w:rPr>
          <w:sz w:val="24"/>
        </w:rPr>
        <w:t xml:space="preserve"> degrees in Phase 1 and 23 GCERTS, Masters, and Doctoral degrees in Phase 2. The Graduate AAR will be partnered with the POS until the processes have been fully transitioned</w:t>
      </w:r>
      <w:r w:rsidR="004005CF" w:rsidRPr="004005CF">
        <w:rPr>
          <w:sz w:val="24"/>
        </w:rPr>
        <w:t xml:space="preserve">. </w:t>
      </w:r>
      <w:r w:rsidR="00956B36" w:rsidRPr="004005CF">
        <w:rPr>
          <w:sz w:val="24"/>
        </w:rPr>
        <w:t xml:space="preserve">The recordings for previous Graduate AAR </w:t>
      </w:r>
      <w:r w:rsidR="004005CF" w:rsidRPr="004005CF">
        <w:rPr>
          <w:sz w:val="24"/>
        </w:rPr>
        <w:t>training</w:t>
      </w:r>
      <w:r w:rsidR="00956B36" w:rsidRPr="004005CF">
        <w:rPr>
          <w:sz w:val="24"/>
        </w:rPr>
        <w:t xml:space="preserve"> are on the Office of Graduate and Professional </w:t>
      </w:r>
      <w:r w:rsidR="004005CF" w:rsidRPr="004005CF">
        <w:rPr>
          <w:sz w:val="24"/>
        </w:rPr>
        <w:t>Studies</w:t>
      </w:r>
      <w:r w:rsidR="00956B36" w:rsidRPr="004005CF">
        <w:rPr>
          <w:sz w:val="24"/>
        </w:rPr>
        <w:t xml:space="preserve"> website. </w:t>
      </w:r>
    </w:p>
    <w:p w14:paraId="1175AE23" w14:textId="678BDB44" w:rsidR="004005CF" w:rsidRDefault="004005CF" w:rsidP="004005CF">
      <w:pPr>
        <w:pStyle w:val="ListParagraph"/>
        <w:widowControl w:val="0"/>
        <w:numPr>
          <w:ilvl w:val="2"/>
          <w:numId w:val="1"/>
        </w:numPr>
        <w:tabs>
          <w:tab w:val="left" w:pos="2260"/>
        </w:tabs>
        <w:autoSpaceDE w:val="0"/>
        <w:autoSpaceDN w:val="0"/>
        <w:spacing w:after="0"/>
        <w:ind w:right="213"/>
        <w:rPr>
          <w:sz w:val="24"/>
        </w:rPr>
      </w:pPr>
      <w:r>
        <w:rPr>
          <w:sz w:val="24"/>
        </w:rPr>
        <w:t>Laura reminded the UGC that the graduation deadline to be included in the commencement booklet is Thursday, February 15</w:t>
      </w:r>
      <w:r w:rsidRPr="004005CF">
        <w:rPr>
          <w:sz w:val="24"/>
          <w:vertAlign w:val="superscript"/>
        </w:rPr>
        <w:t>th</w:t>
      </w:r>
      <w:r>
        <w:rPr>
          <w:sz w:val="24"/>
        </w:rPr>
        <w:t xml:space="preserve">. </w:t>
      </w:r>
    </w:p>
    <w:p w14:paraId="53293C42" w14:textId="36DEBC98" w:rsidR="004005CF" w:rsidRPr="004005CF" w:rsidRDefault="004005CF" w:rsidP="004005CF">
      <w:pPr>
        <w:pStyle w:val="ListParagraph"/>
        <w:widowControl w:val="0"/>
        <w:numPr>
          <w:ilvl w:val="2"/>
          <w:numId w:val="1"/>
        </w:numPr>
        <w:tabs>
          <w:tab w:val="left" w:pos="2260"/>
        </w:tabs>
        <w:autoSpaceDE w:val="0"/>
        <w:autoSpaceDN w:val="0"/>
        <w:spacing w:after="0"/>
        <w:ind w:right="213"/>
        <w:rPr>
          <w:sz w:val="24"/>
        </w:rPr>
      </w:pPr>
      <w:r>
        <w:rPr>
          <w:sz w:val="24"/>
        </w:rPr>
        <w:t xml:space="preserve">Laura asked the UGC to promote the upcoming Office of Graduate and Professional Studies, Presidential Fellowship, Quayle, and SGS scholarships to students. More information can be found on the Office of Graduate and Professional Studies website. </w:t>
      </w:r>
    </w:p>
    <w:p w14:paraId="1A8BD165" w14:textId="40DA0030" w:rsidR="003658C6" w:rsidRPr="004005CF" w:rsidRDefault="003658C6" w:rsidP="006160B1">
      <w:pPr>
        <w:pStyle w:val="ListParagraph"/>
        <w:widowControl w:val="0"/>
        <w:numPr>
          <w:ilvl w:val="1"/>
          <w:numId w:val="1"/>
        </w:numPr>
        <w:tabs>
          <w:tab w:val="left" w:pos="2260"/>
        </w:tabs>
        <w:autoSpaceDE w:val="0"/>
        <w:autoSpaceDN w:val="0"/>
        <w:spacing w:after="0" w:line="240" w:lineRule="auto"/>
        <w:ind w:right="213"/>
        <w:contextualSpacing w:val="0"/>
        <w:rPr>
          <w:sz w:val="24"/>
        </w:rPr>
      </w:pPr>
      <w:r w:rsidRPr="004005CF">
        <w:rPr>
          <w:sz w:val="24"/>
        </w:rPr>
        <w:t>Chair, Kyle Winfree</w:t>
      </w:r>
    </w:p>
    <w:p w14:paraId="2E556298" w14:textId="2AE3B910" w:rsidR="003658C6" w:rsidRDefault="003658C6" w:rsidP="003658C6">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 xml:space="preserve">Kyle </w:t>
      </w:r>
      <w:r w:rsidR="000A6580">
        <w:rPr>
          <w:sz w:val="24"/>
        </w:rPr>
        <w:t xml:space="preserve">asked the </w:t>
      </w:r>
      <w:r w:rsidR="007E5DD3">
        <w:rPr>
          <w:sz w:val="24"/>
        </w:rPr>
        <w:t xml:space="preserve">committee to email him with any points for discussion for the open discussion period of the UGC meeting. </w:t>
      </w:r>
    </w:p>
    <w:p w14:paraId="4659216A" w14:textId="26068591" w:rsidR="003658C6" w:rsidRDefault="003658C6" w:rsidP="003658C6">
      <w:pPr>
        <w:pStyle w:val="ListParagraph"/>
        <w:widowControl w:val="0"/>
        <w:numPr>
          <w:ilvl w:val="0"/>
          <w:numId w:val="1"/>
        </w:numPr>
        <w:tabs>
          <w:tab w:val="left" w:pos="1540"/>
        </w:tabs>
        <w:autoSpaceDE w:val="0"/>
        <w:autoSpaceDN w:val="0"/>
        <w:spacing w:after="0" w:line="240" w:lineRule="auto"/>
        <w:ind w:right="212"/>
        <w:contextualSpacing w:val="0"/>
        <w:rPr>
          <w:sz w:val="24"/>
        </w:rPr>
      </w:pPr>
      <w:r>
        <w:rPr>
          <w:sz w:val="24"/>
        </w:rPr>
        <w:t xml:space="preserve">Motion to Adjourn the meeting: </w:t>
      </w:r>
      <w:r w:rsidR="007E5DD3">
        <w:rPr>
          <w:sz w:val="24"/>
        </w:rPr>
        <w:t xml:space="preserve">Slava Fofanov </w:t>
      </w:r>
      <w:r>
        <w:rPr>
          <w:sz w:val="24"/>
        </w:rPr>
        <w:t>moved to adjourn, seconded by</w:t>
      </w:r>
      <w:r w:rsidR="0011600D">
        <w:rPr>
          <w:sz w:val="24"/>
        </w:rPr>
        <w:t xml:space="preserve"> </w:t>
      </w:r>
      <w:r w:rsidR="007E5DD3">
        <w:rPr>
          <w:sz w:val="24"/>
        </w:rPr>
        <w:t>Luke Plonsky</w:t>
      </w:r>
      <w:r>
        <w:rPr>
          <w:sz w:val="24"/>
        </w:rPr>
        <w:t>.</w:t>
      </w:r>
    </w:p>
    <w:p w14:paraId="59D2819E" w14:textId="77777777" w:rsidR="003658C6" w:rsidRDefault="003658C6" w:rsidP="003658C6">
      <w:pPr>
        <w:widowControl w:val="0"/>
        <w:tabs>
          <w:tab w:val="left" w:pos="1540"/>
        </w:tabs>
        <w:autoSpaceDE w:val="0"/>
        <w:autoSpaceDN w:val="0"/>
        <w:spacing w:after="0" w:line="240" w:lineRule="auto"/>
        <w:ind w:right="212"/>
        <w:rPr>
          <w:sz w:val="24"/>
        </w:rPr>
      </w:pPr>
    </w:p>
    <w:p w14:paraId="73D67BB7" w14:textId="77777777" w:rsidR="003658C6" w:rsidRDefault="003658C6" w:rsidP="003658C6">
      <w:pPr>
        <w:widowControl w:val="0"/>
        <w:tabs>
          <w:tab w:val="left" w:pos="1540"/>
        </w:tabs>
        <w:autoSpaceDE w:val="0"/>
        <w:autoSpaceDN w:val="0"/>
        <w:spacing w:after="0" w:line="240" w:lineRule="auto"/>
        <w:ind w:right="212"/>
        <w:rPr>
          <w:sz w:val="24"/>
        </w:rPr>
      </w:pPr>
    </w:p>
    <w:p w14:paraId="3E43ED5F" w14:textId="7B295677" w:rsidR="003658C6" w:rsidRPr="003658C6" w:rsidRDefault="003658C6" w:rsidP="003658C6">
      <w:pPr>
        <w:widowControl w:val="0"/>
        <w:tabs>
          <w:tab w:val="left" w:pos="1540"/>
        </w:tabs>
        <w:autoSpaceDE w:val="0"/>
        <w:autoSpaceDN w:val="0"/>
        <w:spacing w:after="0" w:line="240" w:lineRule="auto"/>
        <w:ind w:right="212"/>
        <w:jc w:val="center"/>
        <w:rPr>
          <w:b/>
          <w:bCs/>
          <w:sz w:val="24"/>
        </w:rPr>
      </w:pPr>
      <w:r>
        <w:rPr>
          <w:b/>
          <w:bCs/>
          <w:sz w:val="24"/>
        </w:rPr>
        <w:t xml:space="preserve">The meeting adjourned at: </w:t>
      </w:r>
      <w:r w:rsidR="0011600D">
        <w:rPr>
          <w:b/>
          <w:bCs/>
          <w:sz w:val="24"/>
        </w:rPr>
        <w:t>5:0</w:t>
      </w:r>
      <w:r w:rsidR="007E5DD3">
        <w:rPr>
          <w:b/>
          <w:bCs/>
          <w:sz w:val="24"/>
        </w:rPr>
        <w:t>4</w:t>
      </w:r>
      <w:r w:rsidR="0011600D">
        <w:rPr>
          <w:b/>
          <w:bCs/>
          <w:sz w:val="24"/>
        </w:rPr>
        <w:t xml:space="preserve"> p.m. </w:t>
      </w:r>
      <w:r>
        <w:rPr>
          <w:b/>
          <w:bCs/>
          <w:sz w:val="24"/>
        </w:rPr>
        <w:t xml:space="preserve">MST. </w:t>
      </w:r>
    </w:p>
    <w:p w14:paraId="30897984" w14:textId="77777777" w:rsidR="003658C6" w:rsidRDefault="003658C6" w:rsidP="003658C6">
      <w:pPr>
        <w:ind w:left="78" w:right="162"/>
        <w:jc w:val="center"/>
        <w:rPr>
          <w:b/>
          <w:sz w:val="24"/>
        </w:rPr>
      </w:pPr>
    </w:p>
    <w:p w14:paraId="2A4A1C82" w14:textId="77777777" w:rsidR="003658C6" w:rsidRDefault="003658C6"/>
    <w:sectPr w:rsidR="00365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6779"/>
    <w:multiLevelType w:val="hybridMultilevel"/>
    <w:tmpl w:val="9D1001B6"/>
    <w:lvl w:ilvl="0" w:tplc="21DC3CC6">
      <w:start w:val="1"/>
      <w:numFmt w:val="decimal"/>
      <w:lvlText w:val="%1."/>
      <w:lvlJc w:val="left"/>
      <w:pPr>
        <w:ind w:left="820" w:hanging="360"/>
      </w:pPr>
      <w:rPr>
        <w:rFonts w:hint="default"/>
        <w:spacing w:val="0"/>
        <w:w w:val="100"/>
        <w:lang w:val="en-US" w:eastAsia="en-US" w:bidi="ar-SA"/>
      </w:rPr>
    </w:lvl>
    <w:lvl w:ilvl="1" w:tplc="E0967E9C">
      <w:start w:val="1"/>
      <w:numFmt w:val="lowerRoman"/>
      <w:lvlText w:val="%2."/>
      <w:lvlJc w:val="left"/>
      <w:pPr>
        <w:ind w:left="1540" w:hanging="476"/>
        <w:jc w:val="right"/>
      </w:pPr>
      <w:rPr>
        <w:rFonts w:hint="default"/>
        <w:spacing w:val="0"/>
        <w:w w:val="100"/>
        <w:lang w:val="en-US" w:eastAsia="en-US" w:bidi="ar-SA"/>
      </w:rPr>
    </w:lvl>
    <w:lvl w:ilvl="2" w:tplc="AC26DAB8">
      <w:start w:val="1"/>
      <w:numFmt w:val="lowerRoman"/>
      <w:lvlText w:val="%3."/>
      <w:lvlJc w:val="left"/>
      <w:pPr>
        <w:ind w:left="2260" w:hanging="476"/>
      </w:pPr>
      <w:rPr>
        <w:rFonts w:ascii="Calibri" w:eastAsia="Calibri" w:hAnsi="Calibri" w:cs="Calibri" w:hint="default"/>
        <w:b w:val="0"/>
        <w:bCs w:val="0"/>
        <w:i w:val="0"/>
        <w:iCs w:val="0"/>
        <w:spacing w:val="0"/>
        <w:w w:val="100"/>
        <w:sz w:val="24"/>
        <w:szCs w:val="24"/>
        <w:lang w:val="en-US" w:eastAsia="en-US" w:bidi="ar-SA"/>
      </w:rPr>
    </w:lvl>
    <w:lvl w:ilvl="3" w:tplc="60CCCF52">
      <w:start w:val="1"/>
      <w:numFmt w:val="decimal"/>
      <w:lvlText w:val="%4."/>
      <w:lvlJc w:val="left"/>
      <w:pPr>
        <w:ind w:left="2980" w:hanging="476"/>
      </w:pPr>
      <w:rPr>
        <w:rFonts w:ascii="Calibri" w:eastAsia="Calibri" w:hAnsi="Calibri" w:cs="Calibri" w:hint="default"/>
        <w:b w:val="0"/>
        <w:bCs w:val="0"/>
        <w:i w:val="0"/>
        <w:iCs w:val="0"/>
        <w:spacing w:val="0"/>
        <w:w w:val="100"/>
        <w:sz w:val="24"/>
        <w:szCs w:val="24"/>
        <w:lang w:val="en-US" w:eastAsia="en-US" w:bidi="ar-SA"/>
      </w:rPr>
    </w:lvl>
    <w:lvl w:ilvl="4" w:tplc="0D980242">
      <w:numFmt w:val="bullet"/>
      <w:lvlText w:val="•"/>
      <w:lvlJc w:val="left"/>
      <w:pPr>
        <w:ind w:left="3971" w:hanging="476"/>
      </w:pPr>
      <w:rPr>
        <w:rFonts w:hint="default"/>
        <w:lang w:val="en-US" w:eastAsia="en-US" w:bidi="ar-SA"/>
      </w:rPr>
    </w:lvl>
    <w:lvl w:ilvl="5" w:tplc="F86E4662">
      <w:numFmt w:val="bullet"/>
      <w:lvlText w:val="•"/>
      <w:lvlJc w:val="left"/>
      <w:pPr>
        <w:ind w:left="4962" w:hanging="476"/>
      </w:pPr>
      <w:rPr>
        <w:rFonts w:hint="default"/>
        <w:lang w:val="en-US" w:eastAsia="en-US" w:bidi="ar-SA"/>
      </w:rPr>
    </w:lvl>
    <w:lvl w:ilvl="6" w:tplc="979807B2">
      <w:numFmt w:val="bullet"/>
      <w:lvlText w:val="•"/>
      <w:lvlJc w:val="left"/>
      <w:pPr>
        <w:ind w:left="5954" w:hanging="476"/>
      </w:pPr>
      <w:rPr>
        <w:rFonts w:hint="default"/>
        <w:lang w:val="en-US" w:eastAsia="en-US" w:bidi="ar-SA"/>
      </w:rPr>
    </w:lvl>
    <w:lvl w:ilvl="7" w:tplc="791A60E2">
      <w:numFmt w:val="bullet"/>
      <w:lvlText w:val="•"/>
      <w:lvlJc w:val="left"/>
      <w:pPr>
        <w:ind w:left="6945" w:hanging="476"/>
      </w:pPr>
      <w:rPr>
        <w:rFonts w:hint="default"/>
        <w:lang w:val="en-US" w:eastAsia="en-US" w:bidi="ar-SA"/>
      </w:rPr>
    </w:lvl>
    <w:lvl w:ilvl="8" w:tplc="2506D870">
      <w:numFmt w:val="bullet"/>
      <w:lvlText w:val="•"/>
      <w:lvlJc w:val="left"/>
      <w:pPr>
        <w:ind w:left="7937" w:hanging="476"/>
      </w:pPr>
      <w:rPr>
        <w:rFonts w:hint="default"/>
        <w:lang w:val="en-US" w:eastAsia="en-US" w:bidi="ar-SA"/>
      </w:rPr>
    </w:lvl>
  </w:abstractNum>
  <w:abstractNum w:abstractNumId="1" w15:restartNumberingAfterBreak="0">
    <w:nsid w:val="2C6A23AC"/>
    <w:multiLevelType w:val="hybridMultilevel"/>
    <w:tmpl w:val="8D2C5A82"/>
    <w:lvl w:ilvl="0" w:tplc="C838B89A">
      <w:start w:val="1"/>
      <w:numFmt w:val="decimal"/>
      <w:lvlText w:val="%1."/>
      <w:lvlJc w:val="left"/>
      <w:pPr>
        <w:ind w:left="798" w:hanging="360"/>
      </w:pPr>
      <w:rPr>
        <w:b/>
        <w:bCs/>
      </w:rPr>
    </w:lvl>
    <w:lvl w:ilvl="1" w:tplc="0409001B">
      <w:start w:val="1"/>
      <w:numFmt w:val="lowerRoman"/>
      <w:lvlText w:val="%2."/>
      <w:lvlJc w:val="right"/>
      <w:pPr>
        <w:ind w:left="1518" w:hanging="360"/>
      </w:pPr>
    </w:lvl>
    <w:lvl w:ilvl="2" w:tplc="0409001B">
      <w:start w:val="1"/>
      <w:numFmt w:val="lowerRoman"/>
      <w:lvlText w:val="%3."/>
      <w:lvlJc w:val="right"/>
      <w:pPr>
        <w:ind w:left="2340" w:hanging="180"/>
      </w:pPr>
    </w:lvl>
    <w:lvl w:ilvl="3" w:tplc="0409000F">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2" w15:restartNumberingAfterBreak="0">
    <w:nsid w:val="54EE6A2E"/>
    <w:multiLevelType w:val="hybridMultilevel"/>
    <w:tmpl w:val="538A45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E6F772E"/>
    <w:multiLevelType w:val="hybridMultilevel"/>
    <w:tmpl w:val="B8784F80"/>
    <w:lvl w:ilvl="0" w:tplc="CD6AE2B4">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18676578">
    <w:abstractNumId w:val="1"/>
  </w:num>
  <w:num w:numId="2" w16cid:durableId="91438605">
    <w:abstractNumId w:val="0"/>
  </w:num>
  <w:num w:numId="3" w16cid:durableId="20546919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41097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C6"/>
    <w:rsid w:val="00013195"/>
    <w:rsid w:val="0002502C"/>
    <w:rsid w:val="00041852"/>
    <w:rsid w:val="00066AEF"/>
    <w:rsid w:val="000A6580"/>
    <w:rsid w:val="0011600D"/>
    <w:rsid w:val="001774A4"/>
    <w:rsid w:val="001B3C58"/>
    <w:rsid w:val="00245CBD"/>
    <w:rsid w:val="00256E04"/>
    <w:rsid w:val="002723A0"/>
    <w:rsid w:val="00287A37"/>
    <w:rsid w:val="002C32B3"/>
    <w:rsid w:val="002D763B"/>
    <w:rsid w:val="002E289C"/>
    <w:rsid w:val="002E4D68"/>
    <w:rsid w:val="00344EDD"/>
    <w:rsid w:val="003658C6"/>
    <w:rsid w:val="003C1939"/>
    <w:rsid w:val="004005CF"/>
    <w:rsid w:val="0042326C"/>
    <w:rsid w:val="00432307"/>
    <w:rsid w:val="004442C7"/>
    <w:rsid w:val="00496CBA"/>
    <w:rsid w:val="004D603B"/>
    <w:rsid w:val="004E422F"/>
    <w:rsid w:val="00511977"/>
    <w:rsid w:val="005D5463"/>
    <w:rsid w:val="006214CC"/>
    <w:rsid w:val="006223F7"/>
    <w:rsid w:val="006623F8"/>
    <w:rsid w:val="006705B0"/>
    <w:rsid w:val="00692396"/>
    <w:rsid w:val="006A487B"/>
    <w:rsid w:val="00724847"/>
    <w:rsid w:val="00733F19"/>
    <w:rsid w:val="007B3E93"/>
    <w:rsid w:val="007D492A"/>
    <w:rsid w:val="007E5DD3"/>
    <w:rsid w:val="00803397"/>
    <w:rsid w:val="00923732"/>
    <w:rsid w:val="00956B36"/>
    <w:rsid w:val="00962C61"/>
    <w:rsid w:val="009974EC"/>
    <w:rsid w:val="009B09A5"/>
    <w:rsid w:val="009D0712"/>
    <w:rsid w:val="009F7DF7"/>
    <w:rsid w:val="00A61AC4"/>
    <w:rsid w:val="00AA633F"/>
    <w:rsid w:val="00AD04F0"/>
    <w:rsid w:val="00AD170A"/>
    <w:rsid w:val="00B74DDC"/>
    <w:rsid w:val="00B84AEA"/>
    <w:rsid w:val="00B84D03"/>
    <w:rsid w:val="00BC3ADF"/>
    <w:rsid w:val="00C630B1"/>
    <w:rsid w:val="00CF5F19"/>
    <w:rsid w:val="00D435EA"/>
    <w:rsid w:val="00D5277D"/>
    <w:rsid w:val="00D85BCA"/>
    <w:rsid w:val="00DB542D"/>
    <w:rsid w:val="00DC55F1"/>
    <w:rsid w:val="00E03439"/>
    <w:rsid w:val="00E22EE1"/>
    <w:rsid w:val="00E53C62"/>
    <w:rsid w:val="00F45E52"/>
    <w:rsid w:val="00F64CB4"/>
    <w:rsid w:val="00FA2A60"/>
    <w:rsid w:val="00FD2116"/>
    <w:rsid w:val="00FF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F1104"/>
  <w15:chartTrackingRefBased/>
  <w15:docId w15:val="{7FA6DAE1-D869-4E68-BA1D-377B8B7B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58C6"/>
    <w:pPr>
      <w:widowControl w:val="0"/>
      <w:autoSpaceDE w:val="0"/>
      <w:autoSpaceDN w:val="0"/>
      <w:spacing w:after="0" w:line="240" w:lineRule="auto"/>
      <w:ind w:left="2260"/>
    </w:pPr>
    <w:rPr>
      <w:rFonts w:ascii="Calibri" w:eastAsia="Calibri" w:hAnsi="Calibri" w:cs="Calibri"/>
      <w:kern w:val="0"/>
      <w:sz w:val="24"/>
      <w:szCs w:val="24"/>
      <w14:ligatures w14:val="none"/>
    </w:rPr>
  </w:style>
  <w:style w:type="character" w:customStyle="1" w:styleId="BodyTextChar">
    <w:name w:val="Body Text Char"/>
    <w:basedOn w:val="DefaultParagraphFont"/>
    <w:link w:val="BodyText"/>
    <w:uiPriority w:val="1"/>
    <w:rsid w:val="003658C6"/>
    <w:rPr>
      <w:rFonts w:ascii="Calibri" w:eastAsia="Calibri" w:hAnsi="Calibri" w:cs="Calibri"/>
      <w:kern w:val="0"/>
      <w:sz w:val="24"/>
      <w:szCs w:val="24"/>
      <w14:ligatures w14:val="none"/>
    </w:rPr>
  </w:style>
  <w:style w:type="paragraph" w:styleId="ListParagraph">
    <w:name w:val="List Paragraph"/>
    <w:basedOn w:val="Normal"/>
    <w:uiPriority w:val="34"/>
    <w:qFormat/>
    <w:rsid w:val="003658C6"/>
    <w:pPr>
      <w:ind w:left="720"/>
      <w:contextualSpacing/>
    </w:pPr>
  </w:style>
  <w:style w:type="character" w:styleId="Hyperlink">
    <w:name w:val="Hyperlink"/>
    <w:basedOn w:val="DefaultParagraphFont"/>
    <w:uiPriority w:val="99"/>
    <w:unhideWhenUsed/>
    <w:rsid w:val="009D0712"/>
    <w:rPr>
      <w:color w:val="0563C1" w:themeColor="hyperlink"/>
      <w:u w:val="single"/>
    </w:rPr>
  </w:style>
  <w:style w:type="character" w:styleId="UnresolvedMention">
    <w:name w:val="Unresolved Mention"/>
    <w:basedOn w:val="DefaultParagraphFont"/>
    <w:uiPriority w:val="99"/>
    <w:semiHidden/>
    <w:unhideWhenUsed/>
    <w:rsid w:val="009D0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3024">
      <w:bodyDiv w:val="1"/>
      <w:marLeft w:val="0"/>
      <w:marRight w:val="0"/>
      <w:marTop w:val="0"/>
      <w:marBottom w:val="0"/>
      <w:divBdr>
        <w:top w:val="none" w:sz="0" w:space="0" w:color="auto"/>
        <w:left w:val="none" w:sz="0" w:space="0" w:color="auto"/>
        <w:bottom w:val="none" w:sz="0" w:space="0" w:color="auto"/>
        <w:right w:val="none" w:sz="0" w:space="0" w:color="auto"/>
      </w:divBdr>
    </w:div>
    <w:div w:id="261113127">
      <w:bodyDiv w:val="1"/>
      <w:marLeft w:val="0"/>
      <w:marRight w:val="0"/>
      <w:marTop w:val="0"/>
      <w:marBottom w:val="0"/>
      <w:divBdr>
        <w:top w:val="none" w:sz="0" w:space="0" w:color="auto"/>
        <w:left w:val="none" w:sz="0" w:space="0" w:color="auto"/>
        <w:bottom w:val="none" w:sz="0" w:space="0" w:color="auto"/>
        <w:right w:val="none" w:sz="0" w:space="0" w:color="auto"/>
      </w:divBdr>
    </w:div>
    <w:div w:id="617640555">
      <w:bodyDiv w:val="1"/>
      <w:marLeft w:val="0"/>
      <w:marRight w:val="0"/>
      <w:marTop w:val="0"/>
      <w:marBottom w:val="0"/>
      <w:divBdr>
        <w:top w:val="none" w:sz="0" w:space="0" w:color="auto"/>
        <w:left w:val="none" w:sz="0" w:space="0" w:color="auto"/>
        <w:bottom w:val="none" w:sz="0" w:space="0" w:color="auto"/>
        <w:right w:val="none" w:sz="0" w:space="0" w:color="auto"/>
      </w:divBdr>
    </w:div>
    <w:div w:id="624123191">
      <w:bodyDiv w:val="1"/>
      <w:marLeft w:val="0"/>
      <w:marRight w:val="0"/>
      <w:marTop w:val="0"/>
      <w:marBottom w:val="0"/>
      <w:divBdr>
        <w:top w:val="none" w:sz="0" w:space="0" w:color="auto"/>
        <w:left w:val="none" w:sz="0" w:space="0" w:color="auto"/>
        <w:bottom w:val="none" w:sz="0" w:space="0" w:color="auto"/>
        <w:right w:val="none" w:sz="0" w:space="0" w:color="auto"/>
      </w:divBdr>
    </w:div>
    <w:div w:id="761150200">
      <w:bodyDiv w:val="1"/>
      <w:marLeft w:val="0"/>
      <w:marRight w:val="0"/>
      <w:marTop w:val="0"/>
      <w:marBottom w:val="0"/>
      <w:divBdr>
        <w:top w:val="none" w:sz="0" w:space="0" w:color="auto"/>
        <w:left w:val="none" w:sz="0" w:space="0" w:color="auto"/>
        <w:bottom w:val="none" w:sz="0" w:space="0" w:color="auto"/>
        <w:right w:val="none" w:sz="0" w:space="0" w:color="auto"/>
      </w:divBdr>
    </w:div>
    <w:div w:id="915867918">
      <w:bodyDiv w:val="1"/>
      <w:marLeft w:val="0"/>
      <w:marRight w:val="0"/>
      <w:marTop w:val="0"/>
      <w:marBottom w:val="0"/>
      <w:divBdr>
        <w:top w:val="none" w:sz="0" w:space="0" w:color="auto"/>
        <w:left w:val="none" w:sz="0" w:space="0" w:color="auto"/>
        <w:bottom w:val="none" w:sz="0" w:space="0" w:color="auto"/>
        <w:right w:val="none" w:sz="0" w:space="0" w:color="auto"/>
      </w:divBdr>
    </w:div>
    <w:div w:id="922185901">
      <w:bodyDiv w:val="1"/>
      <w:marLeft w:val="0"/>
      <w:marRight w:val="0"/>
      <w:marTop w:val="0"/>
      <w:marBottom w:val="0"/>
      <w:divBdr>
        <w:top w:val="none" w:sz="0" w:space="0" w:color="auto"/>
        <w:left w:val="none" w:sz="0" w:space="0" w:color="auto"/>
        <w:bottom w:val="none" w:sz="0" w:space="0" w:color="auto"/>
        <w:right w:val="none" w:sz="0" w:space="0" w:color="auto"/>
      </w:divBdr>
    </w:div>
    <w:div w:id="940449892">
      <w:bodyDiv w:val="1"/>
      <w:marLeft w:val="0"/>
      <w:marRight w:val="0"/>
      <w:marTop w:val="0"/>
      <w:marBottom w:val="0"/>
      <w:divBdr>
        <w:top w:val="none" w:sz="0" w:space="0" w:color="auto"/>
        <w:left w:val="none" w:sz="0" w:space="0" w:color="auto"/>
        <w:bottom w:val="none" w:sz="0" w:space="0" w:color="auto"/>
        <w:right w:val="none" w:sz="0" w:space="0" w:color="auto"/>
      </w:divBdr>
    </w:div>
    <w:div w:id="1118718900">
      <w:bodyDiv w:val="1"/>
      <w:marLeft w:val="0"/>
      <w:marRight w:val="0"/>
      <w:marTop w:val="0"/>
      <w:marBottom w:val="0"/>
      <w:divBdr>
        <w:top w:val="none" w:sz="0" w:space="0" w:color="auto"/>
        <w:left w:val="none" w:sz="0" w:space="0" w:color="auto"/>
        <w:bottom w:val="none" w:sz="0" w:space="0" w:color="auto"/>
        <w:right w:val="none" w:sz="0" w:space="0" w:color="auto"/>
      </w:divBdr>
    </w:div>
    <w:div w:id="1168906239">
      <w:bodyDiv w:val="1"/>
      <w:marLeft w:val="0"/>
      <w:marRight w:val="0"/>
      <w:marTop w:val="0"/>
      <w:marBottom w:val="0"/>
      <w:divBdr>
        <w:top w:val="none" w:sz="0" w:space="0" w:color="auto"/>
        <w:left w:val="none" w:sz="0" w:space="0" w:color="auto"/>
        <w:bottom w:val="none" w:sz="0" w:space="0" w:color="auto"/>
        <w:right w:val="none" w:sz="0" w:space="0" w:color="auto"/>
      </w:divBdr>
    </w:div>
    <w:div w:id="1306853393">
      <w:bodyDiv w:val="1"/>
      <w:marLeft w:val="0"/>
      <w:marRight w:val="0"/>
      <w:marTop w:val="0"/>
      <w:marBottom w:val="0"/>
      <w:divBdr>
        <w:top w:val="none" w:sz="0" w:space="0" w:color="auto"/>
        <w:left w:val="none" w:sz="0" w:space="0" w:color="auto"/>
        <w:bottom w:val="none" w:sz="0" w:space="0" w:color="auto"/>
        <w:right w:val="none" w:sz="0" w:space="0" w:color="auto"/>
      </w:divBdr>
    </w:div>
    <w:div w:id="1384216763">
      <w:bodyDiv w:val="1"/>
      <w:marLeft w:val="0"/>
      <w:marRight w:val="0"/>
      <w:marTop w:val="0"/>
      <w:marBottom w:val="0"/>
      <w:divBdr>
        <w:top w:val="none" w:sz="0" w:space="0" w:color="auto"/>
        <w:left w:val="none" w:sz="0" w:space="0" w:color="auto"/>
        <w:bottom w:val="none" w:sz="0" w:space="0" w:color="auto"/>
        <w:right w:val="none" w:sz="0" w:space="0" w:color="auto"/>
      </w:divBdr>
    </w:div>
    <w:div w:id="1740401769">
      <w:bodyDiv w:val="1"/>
      <w:marLeft w:val="0"/>
      <w:marRight w:val="0"/>
      <w:marTop w:val="0"/>
      <w:marBottom w:val="0"/>
      <w:divBdr>
        <w:top w:val="none" w:sz="0" w:space="0" w:color="auto"/>
        <w:left w:val="none" w:sz="0" w:space="0" w:color="auto"/>
        <w:bottom w:val="none" w:sz="0" w:space="0" w:color="auto"/>
        <w:right w:val="none" w:sz="0" w:space="0" w:color="auto"/>
      </w:divBdr>
    </w:div>
    <w:div w:id="1815950760">
      <w:bodyDiv w:val="1"/>
      <w:marLeft w:val="0"/>
      <w:marRight w:val="0"/>
      <w:marTop w:val="0"/>
      <w:marBottom w:val="0"/>
      <w:divBdr>
        <w:top w:val="none" w:sz="0" w:space="0" w:color="auto"/>
        <w:left w:val="none" w:sz="0" w:space="0" w:color="auto"/>
        <w:bottom w:val="none" w:sz="0" w:space="0" w:color="auto"/>
        <w:right w:val="none" w:sz="0" w:space="0" w:color="auto"/>
      </w:divBdr>
    </w:div>
    <w:div w:id="1965501587">
      <w:bodyDiv w:val="1"/>
      <w:marLeft w:val="0"/>
      <w:marRight w:val="0"/>
      <w:marTop w:val="0"/>
      <w:marBottom w:val="0"/>
      <w:divBdr>
        <w:top w:val="none" w:sz="0" w:space="0" w:color="auto"/>
        <w:left w:val="none" w:sz="0" w:space="0" w:color="auto"/>
        <w:bottom w:val="none" w:sz="0" w:space="0" w:color="auto"/>
        <w:right w:val="none" w:sz="0" w:space="0" w:color="auto"/>
      </w:divBdr>
    </w:div>
    <w:div w:id="20578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1640</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Lynn Pellegrino</dc:creator>
  <cp:keywords/>
  <dc:description/>
  <cp:lastModifiedBy>Kelly A Janecek</cp:lastModifiedBy>
  <cp:revision>3</cp:revision>
  <dcterms:created xsi:type="dcterms:W3CDTF">2024-03-27T21:44:00Z</dcterms:created>
  <dcterms:modified xsi:type="dcterms:W3CDTF">2024-03-27T21:55:00Z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806fd25cfafba4831d5a9753c35f8922d6426f114fd1396bcd5e983b2b4d8ce7</vt:lpwstr>
  </property>
</Properties>
</file>