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8C2481">
            <w:pPr>
              <w:spacing w:before="120" w:line="360" w:lineRule="auto"/>
              <w:rPr>
                <w:sz w:val="24"/>
                <w:szCs w:val="24"/>
              </w:rPr>
            </w:pPr>
            <w:r w:rsidRPr="00B83423">
              <w:rPr>
                <w:b/>
                <w:sz w:val="24"/>
                <w:szCs w:val="24"/>
              </w:rPr>
              <w:t>Total Required Credits for this Degree Program</w:t>
            </w:r>
            <w:r w:rsidR="006F47BF">
              <w:rPr>
                <w:b/>
                <w:sz w:val="24"/>
                <w:szCs w:val="24"/>
              </w:rPr>
              <w:t>: 36</w:t>
            </w:r>
            <w:r w:rsidR="008C2481">
              <w:rPr>
                <w:b/>
                <w:sz w:val="24"/>
                <w:szCs w:val="24"/>
              </w:rPr>
              <w:t xml:space="preserve"> </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3E52D8">
              <w:rPr>
                <w:sz w:val="24"/>
                <w:szCs w:val="24"/>
              </w:rPr>
            </w:r>
            <w:r w:rsidR="003E52D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3E52D8">
              <w:rPr>
                <w:sz w:val="24"/>
                <w:szCs w:val="24"/>
              </w:rPr>
            </w:r>
            <w:r w:rsidR="003E52D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C2481"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F47BF" w:rsidP="006F47BF">
            <w:pPr>
              <w:numPr>
                <w:ilvl w:val="0"/>
                <w:numId w:val="15"/>
              </w:numPr>
              <w:spacing w:before="120" w:after="120"/>
              <w:rPr>
                <w:rFonts w:cs="Arial"/>
                <w:b/>
                <w:sz w:val="20"/>
                <w:szCs w:val="20"/>
              </w:rPr>
            </w:pPr>
            <w:r>
              <w:rPr>
                <w:rFonts w:cs="Arial"/>
                <w:b/>
                <w:sz w:val="20"/>
                <w:szCs w:val="20"/>
              </w:rPr>
              <w:t xml:space="preserve">Area Courses (minimum of 18 </w:t>
            </w:r>
            <w:r w:rsidR="008C2481">
              <w:rPr>
                <w:rFonts w:cs="Arial"/>
                <w:b/>
                <w:sz w:val="20"/>
                <w:szCs w:val="20"/>
              </w:rPr>
              <w:t>units</w:t>
            </w:r>
            <w:r w:rsidR="0080062F" w:rsidRPr="00CC1AB0">
              <w:rPr>
                <w:rFonts w:cs="Arial"/>
                <w:b/>
                <w:sz w:val="20"/>
                <w:szCs w:val="20"/>
              </w:rPr>
              <w:t xml:space="preserve"> required)</w:t>
            </w:r>
            <w:r>
              <w:rPr>
                <w:rFonts w:cs="Arial"/>
                <w:b/>
                <w:sz w:val="20"/>
                <w:szCs w:val="20"/>
              </w:rPr>
              <w:t xml:space="preserve">: </w:t>
            </w:r>
            <w:r>
              <w:rPr>
                <w:rFonts w:cs="Arial"/>
                <w:sz w:val="20"/>
                <w:szCs w:val="20"/>
              </w:rPr>
              <w:t>Select from the following courses: PSY 601, PSY 610, PSY 620, PSY 621, PSY 633, PSY 635, PSY 636, PSY 640, PSY 650, PSY 655, PSY 670, PSY 678, PSY 681, PSY 983, PSY 690, or PSY 725.</w:t>
            </w:r>
          </w:p>
        </w:tc>
      </w:tr>
      <w:tr w:rsidR="006F47BF" w:rsidRPr="00CC1AB0" w:rsidTr="00E716DC">
        <w:trPr>
          <w:jc w:val="center"/>
        </w:trPr>
        <w:tc>
          <w:tcPr>
            <w:tcW w:w="316" w:type="dxa"/>
          </w:tcPr>
          <w:p w:rsidR="006F47BF" w:rsidRPr="00CC1AB0" w:rsidRDefault="006F47BF" w:rsidP="00E716DC">
            <w:pPr>
              <w:spacing w:before="60" w:after="60"/>
              <w:rPr>
                <w:sz w:val="20"/>
                <w:szCs w:val="20"/>
              </w:rPr>
            </w:pPr>
            <w:r>
              <w:rPr>
                <w:sz w:val="20"/>
                <w:szCs w:val="20"/>
              </w:rPr>
              <w:t>*</w:t>
            </w:r>
          </w:p>
        </w:tc>
        <w:tc>
          <w:tcPr>
            <w:tcW w:w="1052" w:type="dxa"/>
            <w:vAlign w:val="center"/>
          </w:tcPr>
          <w:p w:rsidR="006F47BF" w:rsidRDefault="006F47BF"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47BF" w:rsidRDefault="006F47BF"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47BF" w:rsidRPr="00CC1AB0" w:rsidRDefault="006F47BF"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6F47BF"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6F47BF"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6F47BF"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6F47BF"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F47BF" w:rsidRPr="00CC1AB0" w:rsidRDefault="006F47BF"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E716DC">
        <w:trPr>
          <w:jc w:val="center"/>
        </w:trPr>
        <w:tc>
          <w:tcPr>
            <w:tcW w:w="316" w:type="dxa"/>
          </w:tcPr>
          <w:p w:rsidR="004B687E" w:rsidRPr="00CC1AB0" w:rsidRDefault="004B687E" w:rsidP="00E716DC">
            <w:pPr>
              <w:spacing w:before="60" w:after="60"/>
              <w:rPr>
                <w:sz w:val="20"/>
                <w:szCs w:val="20"/>
              </w:rPr>
            </w:pPr>
            <w:r>
              <w:rPr>
                <w:sz w:val="20"/>
                <w:szCs w:val="20"/>
              </w:rPr>
              <w:t>*</w:t>
            </w: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4B687E">
        <w:trPr>
          <w:trHeight w:val="360"/>
          <w:jc w:val="center"/>
        </w:trPr>
        <w:tc>
          <w:tcPr>
            <w:tcW w:w="316" w:type="dxa"/>
          </w:tcPr>
          <w:p w:rsidR="004B687E" w:rsidRPr="00CC1AB0" w:rsidRDefault="004B687E" w:rsidP="00E716DC">
            <w:pPr>
              <w:spacing w:before="60" w:after="60"/>
              <w:rPr>
                <w:sz w:val="20"/>
                <w:szCs w:val="20"/>
              </w:rPr>
            </w:pPr>
            <w:r>
              <w:rPr>
                <w:sz w:val="20"/>
                <w:szCs w:val="20"/>
              </w:rPr>
              <w:t>*</w:t>
            </w: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4B687E">
        <w:trPr>
          <w:trHeight w:val="360"/>
          <w:jc w:val="center"/>
        </w:trPr>
        <w:tc>
          <w:tcPr>
            <w:tcW w:w="316" w:type="dxa"/>
          </w:tcPr>
          <w:p w:rsidR="004B687E" w:rsidRPr="00CC1AB0" w:rsidRDefault="004B687E" w:rsidP="00E716DC">
            <w:pPr>
              <w:spacing w:before="60" w:after="60"/>
              <w:rPr>
                <w:sz w:val="20"/>
                <w:szCs w:val="20"/>
              </w:rPr>
            </w:pPr>
            <w:r>
              <w:rPr>
                <w:sz w:val="20"/>
                <w:szCs w:val="20"/>
              </w:rPr>
              <w:t>*</w:t>
            </w: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4B687E">
        <w:trPr>
          <w:trHeight w:val="360"/>
          <w:jc w:val="center"/>
        </w:trPr>
        <w:tc>
          <w:tcPr>
            <w:tcW w:w="316" w:type="dxa"/>
          </w:tcPr>
          <w:p w:rsidR="004B687E" w:rsidRPr="00CC1AB0" w:rsidRDefault="004B687E" w:rsidP="00E716DC">
            <w:pPr>
              <w:spacing w:before="60" w:after="60"/>
              <w:rPr>
                <w:sz w:val="20"/>
                <w:szCs w:val="20"/>
              </w:rPr>
            </w:pPr>
            <w:r>
              <w:rPr>
                <w:sz w:val="20"/>
                <w:szCs w:val="20"/>
              </w:rPr>
              <w:t>*</w:t>
            </w: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4B687E">
        <w:trPr>
          <w:trHeight w:val="360"/>
          <w:jc w:val="center"/>
        </w:trPr>
        <w:tc>
          <w:tcPr>
            <w:tcW w:w="316" w:type="dxa"/>
          </w:tcPr>
          <w:p w:rsidR="004B687E" w:rsidRPr="00CC1AB0" w:rsidRDefault="004B687E" w:rsidP="00E716DC">
            <w:pPr>
              <w:spacing w:before="60" w:after="60"/>
              <w:rPr>
                <w:sz w:val="20"/>
                <w:szCs w:val="20"/>
              </w:rPr>
            </w:pPr>
            <w:r>
              <w:rPr>
                <w:sz w:val="20"/>
                <w:szCs w:val="20"/>
              </w:rPr>
              <w:t>*</w:t>
            </w: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4B687E">
        <w:trPr>
          <w:trHeight w:val="360"/>
          <w:jc w:val="center"/>
        </w:trPr>
        <w:tc>
          <w:tcPr>
            <w:tcW w:w="316" w:type="dxa"/>
          </w:tcPr>
          <w:p w:rsidR="004B687E" w:rsidRPr="00CC1AB0" w:rsidRDefault="004B687E" w:rsidP="00E716DC">
            <w:pPr>
              <w:spacing w:before="60" w:after="60"/>
              <w:rPr>
                <w:sz w:val="20"/>
                <w:szCs w:val="20"/>
              </w:rPr>
            </w:pPr>
          </w:p>
        </w:tc>
        <w:tc>
          <w:tcPr>
            <w:tcW w:w="1052" w:type="dxa"/>
            <w:vAlign w:val="center"/>
          </w:tcPr>
          <w:p w:rsidR="004B687E" w:rsidRDefault="004B687E"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687E" w:rsidRDefault="004B687E"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687E" w:rsidRPr="00CC1AB0" w:rsidRDefault="004B687E"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687E" w:rsidRPr="00CC1AB0" w:rsidRDefault="004B687E"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382E" w:rsidRPr="00CC1AB0" w:rsidTr="00064A62">
        <w:trPr>
          <w:trHeight w:val="475"/>
          <w:jc w:val="center"/>
        </w:trPr>
        <w:tc>
          <w:tcPr>
            <w:tcW w:w="11016" w:type="dxa"/>
            <w:gridSpan w:val="9"/>
          </w:tcPr>
          <w:p w:rsidR="0058382E" w:rsidRPr="00064A62" w:rsidRDefault="006F47BF" w:rsidP="00064A62">
            <w:pPr>
              <w:pStyle w:val="ListParagraph"/>
              <w:numPr>
                <w:ilvl w:val="0"/>
                <w:numId w:val="15"/>
              </w:numPr>
              <w:spacing w:before="60" w:after="60"/>
              <w:rPr>
                <w:b/>
                <w:sz w:val="20"/>
                <w:szCs w:val="20"/>
              </w:rPr>
            </w:pPr>
            <w:r>
              <w:rPr>
                <w:rFonts w:cs="Arial"/>
                <w:b/>
                <w:sz w:val="20"/>
                <w:szCs w:val="20"/>
              </w:rPr>
              <w:t>Statistics and Research Methods</w:t>
            </w:r>
            <w:r w:rsidR="0058382E" w:rsidRPr="00064A62">
              <w:rPr>
                <w:rFonts w:cs="Arial"/>
                <w:b/>
                <w:sz w:val="20"/>
                <w:szCs w:val="20"/>
              </w:rPr>
              <w:t xml:space="preserve"> (6 units required)</w:t>
            </w:r>
          </w:p>
        </w:tc>
      </w:tr>
      <w:tr w:rsidR="008C2481" w:rsidRPr="00CC1AB0" w:rsidTr="004B687E">
        <w:trPr>
          <w:trHeight w:val="360"/>
          <w:jc w:val="center"/>
        </w:trPr>
        <w:tc>
          <w:tcPr>
            <w:tcW w:w="316" w:type="dxa"/>
          </w:tcPr>
          <w:p w:rsidR="008C2481" w:rsidRPr="00CC1AB0" w:rsidRDefault="008C2481" w:rsidP="00466F40">
            <w:pPr>
              <w:spacing w:before="60" w:after="60"/>
              <w:rPr>
                <w:sz w:val="20"/>
                <w:szCs w:val="20"/>
              </w:rPr>
            </w:pPr>
            <w:r>
              <w:rPr>
                <w:sz w:val="20"/>
                <w:szCs w:val="20"/>
              </w:rPr>
              <w:t>*</w:t>
            </w:r>
          </w:p>
        </w:tc>
        <w:tc>
          <w:tcPr>
            <w:tcW w:w="1052" w:type="dxa"/>
          </w:tcPr>
          <w:p w:rsidR="008C2481" w:rsidRDefault="008C2481" w:rsidP="006935BE">
            <w:pPr>
              <w:spacing w:before="60" w:after="60"/>
              <w:rPr>
                <w:sz w:val="20"/>
                <w:szCs w:val="20"/>
              </w:rPr>
            </w:pPr>
            <w:r>
              <w:rPr>
                <w:sz w:val="20"/>
                <w:szCs w:val="20"/>
              </w:rPr>
              <w:t>PSY 625</w:t>
            </w:r>
          </w:p>
        </w:tc>
        <w:tc>
          <w:tcPr>
            <w:tcW w:w="3510" w:type="dxa"/>
          </w:tcPr>
          <w:p w:rsidR="008C2481" w:rsidRDefault="008C2481" w:rsidP="00372B7B">
            <w:pPr>
              <w:spacing w:before="60" w:after="60"/>
              <w:rPr>
                <w:sz w:val="20"/>
                <w:szCs w:val="20"/>
              </w:rPr>
            </w:pPr>
            <w:r>
              <w:rPr>
                <w:sz w:val="20"/>
                <w:szCs w:val="20"/>
              </w:rPr>
              <w:t>Intermediate Statistics</w:t>
            </w:r>
          </w:p>
        </w:tc>
        <w:tc>
          <w:tcPr>
            <w:tcW w:w="1170" w:type="dxa"/>
            <w:vAlign w:val="center"/>
          </w:tcPr>
          <w:p w:rsidR="008C2481" w:rsidRPr="00CC1AB0" w:rsidRDefault="008C2481"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C2481" w:rsidRPr="00CC1AB0" w:rsidRDefault="008C2481"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481" w:rsidRPr="00CC1AB0" w:rsidTr="004B687E">
        <w:trPr>
          <w:trHeight w:val="360"/>
          <w:jc w:val="center"/>
        </w:trPr>
        <w:tc>
          <w:tcPr>
            <w:tcW w:w="316" w:type="dxa"/>
          </w:tcPr>
          <w:p w:rsidR="008C2481" w:rsidRPr="00CC1AB0" w:rsidRDefault="008C2481" w:rsidP="00466F40">
            <w:pPr>
              <w:spacing w:before="60" w:after="60"/>
              <w:rPr>
                <w:sz w:val="20"/>
                <w:szCs w:val="20"/>
              </w:rPr>
            </w:pPr>
            <w:r>
              <w:rPr>
                <w:sz w:val="20"/>
                <w:szCs w:val="20"/>
              </w:rPr>
              <w:t>*</w:t>
            </w:r>
          </w:p>
        </w:tc>
        <w:tc>
          <w:tcPr>
            <w:tcW w:w="1052" w:type="dxa"/>
          </w:tcPr>
          <w:p w:rsidR="008C2481" w:rsidRDefault="008C2481" w:rsidP="006935BE">
            <w:pPr>
              <w:spacing w:before="60" w:after="60"/>
              <w:rPr>
                <w:sz w:val="20"/>
                <w:szCs w:val="20"/>
              </w:rPr>
            </w:pPr>
            <w:r>
              <w:rPr>
                <w:sz w:val="20"/>
                <w:szCs w:val="20"/>
              </w:rPr>
              <w:t>PSY 673</w:t>
            </w:r>
          </w:p>
        </w:tc>
        <w:tc>
          <w:tcPr>
            <w:tcW w:w="3510" w:type="dxa"/>
          </w:tcPr>
          <w:p w:rsidR="008C2481" w:rsidRDefault="008C2481" w:rsidP="00372B7B">
            <w:pPr>
              <w:spacing w:before="60" w:after="60"/>
              <w:rPr>
                <w:sz w:val="20"/>
                <w:szCs w:val="20"/>
              </w:rPr>
            </w:pPr>
            <w:r>
              <w:rPr>
                <w:sz w:val="20"/>
                <w:szCs w:val="20"/>
              </w:rPr>
              <w:t>Techniques of Psychological Research</w:t>
            </w:r>
          </w:p>
        </w:tc>
        <w:tc>
          <w:tcPr>
            <w:tcW w:w="1170" w:type="dxa"/>
            <w:vAlign w:val="center"/>
          </w:tcPr>
          <w:p w:rsidR="008C2481" w:rsidRPr="00CC1AB0" w:rsidRDefault="008C2481"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C2481" w:rsidRPr="00CC1AB0" w:rsidRDefault="008C2481"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C2481" w:rsidRPr="00CC1AB0" w:rsidRDefault="008C2481"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87E" w:rsidRPr="00CC1AB0" w:rsidTr="00E716DC">
        <w:trPr>
          <w:trHeight w:val="360"/>
          <w:jc w:val="center"/>
        </w:trPr>
        <w:tc>
          <w:tcPr>
            <w:tcW w:w="11016" w:type="dxa"/>
            <w:gridSpan w:val="9"/>
          </w:tcPr>
          <w:p w:rsidR="004B687E" w:rsidRPr="004B687E" w:rsidRDefault="004B687E" w:rsidP="004B687E">
            <w:pPr>
              <w:pStyle w:val="ListParagraph"/>
              <w:numPr>
                <w:ilvl w:val="0"/>
                <w:numId w:val="15"/>
              </w:numPr>
              <w:spacing w:before="60" w:after="60"/>
              <w:rPr>
                <w:b/>
                <w:sz w:val="20"/>
                <w:szCs w:val="20"/>
              </w:rPr>
            </w:pPr>
            <w:r w:rsidRPr="004B687E">
              <w:rPr>
                <w:b/>
                <w:sz w:val="20"/>
                <w:szCs w:val="20"/>
              </w:rPr>
              <w:t xml:space="preserve">Categories (12 units required): </w:t>
            </w:r>
            <w:r>
              <w:rPr>
                <w:sz w:val="20"/>
                <w:szCs w:val="20"/>
              </w:rPr>
              <w:t>S</w:t>
            </w:r>
            <w:r w:rsidRPr="004B687E">
              <w:rPr>
                <w:sz w:val="20"/>
                <w:szCs w:val="20"/>
              </w:rPr>
              <w:t>elect 12 units in one or more of the following areas: Research, Psychology Electives/Experiences, Approved Cognates, or Area Courses that have not already counted toward the Area requirements.</w:t>
            </w:r>
          </w:p>
        </w:tc>
      </w:tr>
      <w:tr w:rsidR="004B687E" w:rsidRPr="00CC1AB0" w:rsidTr="00E716DC">
        <w:trPr>
          <w:trHeight w:val="360"/>
          <w:jc w:val="center"/>
        </w:trPr>
        <w:tc>
          <w:tcPr>
            <w:tcW w:w="11016" w:type="dxa"/>
            <w:gridSpan w:val="9"/>
          </w:tcPr>
          <w:p w:rsidR="004B687E" w:rsidRPr="00E716DC" w:rsidRDefault="00E716DC" w:rsidP="004B687E">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3E52D8">
              <w:rPr>
                <w:b/>
                <w:sz w:val="20"/>
                <w:szCs w:val="20"/>
              </w:rPr>
            </w:r>
            <w:r w:rsidR="003E52D8">
              <w:rPr>
                <w:b/>
                <w:sz w:val="20"/>
                <w:szCs w:val="20"/>
              </w:rPr>
              <w:fldChar w:fldCharType="separate"/>
            </w:r>
            <w:r w:rsidRPr="00E716DC">
              <w:rPr>
                <w:b/>
                <w:sz w:val="20"/>
                <w:szCs w:val="20"/>
              </w:rPr>
              <w:fldChar w:fldCharType="end"/>
            </w:r>
            <w:r w:rsidRPr="00E716DC">
              <w:rPr>
                <w:b/>
                <w:sz w:val="20"/>
                <w:szCs w:val="20"/>
              </w:rPr>
              <w:t xml:space="preserve">  </w:t>
            </w:r>
            <w:r w:rsidR="004B687E" w:rsidRPr="00E716DC">
              <w:rPr>
                <w:b/>
                <w:sz w:val="20"/>
                <w:szCs w:val="20"/>
              </w:rPr>
              <w:t>Research (0-12 units required)</w:t>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Pr="004B687E" w:rsidRDefault="00E716DC" w:rsidP="006935BE">
            <w:pPr>
              <w:spacing w:before="60" w:after="60"/>
              <w:rPr>
                <w:sz w:val="20"/>
                <w:szCs w:val="20"/>
                <w:vertAlign w:val="superscript"/>
              </w:rPr>
            </w:pPr>
            <w:r>
              <w:rPr>
                <w:sz w:val="20"/>
                <w:szCs w:val="20"/>
              </w:rPr>
              <w:t>PSY 685</w:t>
            </w:r>
            <w:r>
              <w:rPr>
                <w:sz w:val="20"/>
                <w:szCs w:val="20"/>
                <w:vertAlign w:val="superscript"/>
              </w:rPr>
              <w:t>a</w:t>
            </w:r>
          </w:p>
        </w:tc>
        <w:tc>
          <w:tcPr>
            <w:tcW w:w="3510" w:type="dxa"/>
          </w:tcPr>
          <w:p w:rsidR="00E716DC" w:rsidRDefault="00E716DC" w:rsidP="00372B7B">
            <w:pPr>
              <w:spacing w:before="60" w:after="60"/>
              <w:rPr>
                <w:sz w:val="20"/>
                <w:szCs w:val="20"/>
              </w:rPr>
            </w:pPr>
            <w:r>
              <w:rPr>
                <w:sz w:val="20"/>
                <w:szCs w:val="20"/>
              </w:rPr>
              <w:t>Graduate Research</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Pr="004B687E" w:rsidRDefault="00E716DC" w:rsidP="004B687E">
            <w:pPr>
              <w:spacing w:before="60" w:after="60"/>
              <w:rPr>
                <w:sz w:val="20"/>
                <w:szCs w:val="20"/>
                <w:vertAlign w:val="superscript"/>
              </w:rPr>
            </w:pPr>
            <w:r>
              <w:rPr>
                <w:sz w:val="20"/>
                <w:szCs w:val="20"/>
              </w:rPr>
              <w:t>PSY 685</w:t>
            </w:r>
            <w:r>
              <w:rPr>
                <w:sz w:val="20"/>
                <w:szCs w:val="20"/>
                <w:vertAlign w:val="superscript"/>
              </w:rPr>
              <w:t>a</w:t>
            </w:r>
          </w:p>
        </w:tc>
        <w:tc>
          <w:tcPr>
            <w:tcW w:w="3510" w:type="dxa"/>
          </w:tcPr>
          <w:p w:rsidR="00E716DC" w:rsidRDefault="00E716DC" w:rsidP="00372B7B">
            <w:pPr>
              <w:spacing w:before="60" w:after="60"/>
              <w:rPr>
                <w:sz w:val="20"/>
                <w:szCs w:val="20"/>
              </w:rPr>
            </w:pPr>
            <w:r>
              <w:rPr>
                <w:sz w:val="20"/>
                <w:szCs w:val="20"/>
              </w:rPr>
              <w:t xml:space="preserve">Graduate Research </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Pr="004B687E" w:rsidRDefault="00E716DC" w:rsidP="006935BE">
            <w:pPr>
              <w:spacing w:before="60" w:after="60"/>
              <w:rPr>
                <w:sz w:val="20"/>
                <w:szCs w:val="20"/>
                <w:vertAlign w:val="superscript"/>
              </w:rPr>
            </w:pPr>
            <w:r>
              <w:rPr>
                <w:sz w:val="20"/>
                <w:szCs w:val="20"/>
              </w:rPr>
              <w:t>PSY 699</w:t>
            </w:r>
            <w:r>
              <w:rPr>
                <w:sz w:val="20"/>
                <w:szCs w:val="20"/>
                <w:vertAlign w:val="superscript"/>
              </w:rPr>
              <w:t>b</w:t>
            </w:r>
          </w:p>
        </w:tc>
        <w:tc>
          <w:tcPr>
            <w:tcW w:w="3510" w:type="dxa"/>
          </w:tcPr>
          <w:p w:rsidR="00E716DC" w:rsidRDefault="00E716DC" w:rsidP="00372B7B">
            <w:pPr>
              <w:spacing w:before="60" w:after="60"/>
              <w:rPr>
                <w:sz w:val="20"/>
                <w:szCs w:val="20"/>
              </w:rPr>
            </w:pPr>
            <w:r>
              <w:rPr>
                <w:sz w:val="20"/>
                <w:szCs w:val="20"/>
              </w:rPr>
              <w:t>Thesis</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716DC" w:rsidRDefault="00E716DC"/>
    <w:p w:rsidR="00E716DC" w:rsidRDefault="00E716DC"/>
    <w:p w:rsidR="00E716DC" w:rsidRDefault="00E716DC"/>
    <w:p w:rsidR="00E716DC" w:rsidRDefault="00E716DC" w:rsidP="00E716DC">
      <w:pPr>
        <w:rPr>
          <w:sz w:val="24"/>
          <w:szCs w:val="24"/>
        </w:rPr>
      </w:pPr>
    </w:p>
    <w:p w:rsidR="00E716DC" w:rsidRDefault="00E716DC" w:rsidP="00E716DC">
      <w:pPr>
        <w:rPr>
          <w:sz w:val="24"/>
          <w:szCs w:val="24"/>
        </w:rPr>
      </w:pPr>
    </w:p>
    <w:p w:rsidR="00E716DC" w:rsidRDefault="00E716DC" w:rsidP="00E716DC">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716DC" w:rsidRDefault="00E716D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716DC" w:rsidRPr="00CC1AB0" w:rsidTr="00E716DC">
        <w:trPr>
          <w:trHeight w:val="360"/>
          <w:jc w:val="center"/>
        </w:trPr>
        <w:tc>
          <w:tcPr>
            <w:tcW w:w="316"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Units</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T/E/P**</w:t>
            </w:r>
          </w:p>
        </w:tc>
      </w:tr>
      <w:tr w:rsidR="00E716DC" w:rsidRPr="00CC1AB0" w:rsidTr="00E716DC">
        <w:trPr>
          <w:trHeight w:val="360"/>
          <w:jc w:val="center"/>
        </w:trPr>
        <w:tc>
          <w:tcPr>
            <w:tcW w:w="11016" w:type="dxa"/>
            <w:gridSpan w:val="9"/>
          </w:tcPr>
          <w:p w:rsidR="00E716DC" w:rsidRPr="00E716DC" w:rsidRDefault="00E716DC" w:rsidP="00E716DC">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3E52D8">
              <w:rPr>
                <w:b/>
                <w:sz w:val="20"/>
                <w:szCs w:val="20"/>
              </w:rPr>
            </w:r>
            <w:r w:rsidR="003E52D8">
              <w:rPr>
                <w:b/>
                <w:sz w:val="20"/>
                <w:szCs w:val="20"/>
              </w:rPr>
              <w:fldChar w:fldCharType="separate"/>
            </w:r>
            <w:r w:rsidRPr="00E716DC">
              <w:rPr>
                <w:b/>
                <w:sz w:val="20"/>
                <w:szCs w:val="20"/>
              </w:rPr>
              <w:fldChar w:fldCharType="end"/>
            </w:r>
            <w:r w:rsidRPr="00E716DC">
              <w:rPr>
                <w:b/>
                <w:sz w:val="20"/>
                <w:szCs w:val="20"/>
              </w:rPr>
              <w:t xml:space="preserve">  Psychology Electives/Experiences (0-12 units required)</w:t>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Default="00E716DC" w:rsidP="006935BE">
            <w:pPr>
              <w:spacing w:before="60" w:after="60"/>
              <w:rPr>
                <w:sz w:val="20"/>
                <w:szCs w:val="20"/>
              </w:rPr>
            </w:pPr>
            <w:r>
              <w:rPr>
                <w:sz w:val="20"/>
                <w:szCs w:val="20"/>
              </w:rPr>
              <w:t>PSY 608</w:t>
            </w:r>
          </w:p>
        </w:tc>
        <w:tc>
          <w:tcPr>
            <w:tcW w:w="3510" w:type="dxa"/>
          </w:tcPr>
          <w:p w:rsidR="00E716DC" w:rsidRDefault="00E716DC" w:rsidP="00372B7B">
            <w:pPr>
              <w:spacing w:before="60" w:after="60"/>
              <w:rPr>
                <w:sz w:val="20"/>
                <w:szCs w:val="20"/>
              </w:rPr>
            </w:pPr>
            <w:r>
              <w:rPr>
                <w:sz w:val="20"/>
                <w:szCs w:val="20"/>
              </w:rPr>
              <w:t>Fieldwork Experience</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Default="00E716DC" w:rsidP="006935BE">
            <w:pPr>
              <w:spacing w:before="60" w:after="60"/>
              <w:rPr>
                <w:sz w:val="20"/>
                <w:szCs w:val="20"/>
              </w:rPr>
            </w:pPr>
            <w:r>
              <w:rPr>
                <w:sz w:val="20"/>
                <w:szCs w:val="20"/>
              </w:rPr>
              <w:t>PSY 665</w:t>
            </w:r>
          </w:p>
        </w:tc>
        <w:tc>
          <w:tcPr>
            <w:tcW w:w="3510" w:type="dxa"/>
          </w:tcPr>
          <w:p w:rsidR="00E716DC" w:rsidRDefault="00E716DC" w:rsidP="00372B7B">
            <w:pPr>
              <w:spacing w:before="60" w:after="60"/>
              <w:rPr>
                <w:sz w:val="20"/>
                <w:szCs w:val="20"/>
              </w:rPr>
            </w:pPr>
            <w:r>
              <w:rPr>
                <w:sz w:val="20"/>
                <w:szCs w:val="20"/>
              </w:rPr>
              <w:t>Psychology Teaching Practicum</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Default="00E716DC" w:rsidP="006935BE">
            <w:pPr>
              <w:spacing w:before="60" w:after="60"/>
              <w:rPr>
                <w:sz w:val="20"/>
                <w:szCs w:val="20"/>
              </w:rPr>
            </w:pPr>
            <w:r>
              <w:rPr>
                <w:sz w:val="20"/>
                <w:szCs w:val="20"/>
              </w:rPr>
              <w:t>PSY 645</w:t>
            </w:r>
          </w:p>
        </w:tc>
        <w:tc>
          <w:tcPr>
            <w:tcW w:w="3510" w:type="dxa"/>
          </w:tcPr>
          <w:p w:rsidR="00E716DC" w:rsidRDefault="00E716DC" w:rsidP="00372B7B">
            <w:pPr>
              <w:spacing w:before="60" w:after="60"/>
              <w:rPr>
                <w:sz w:val="20"/>
                <w:szCs w:val="20"/>
              </w:rPr>
            </w:pPr>
            <w:r>
              <w:rPr>
                <w:sz w:val="20"/>
                <w:szCs w:val="20"/>
              </w:rPr>
              <w:t>Behavior Medicine Practicum: Individual</w:t>
            </w:r>
          </w:p>
          <w:p w:rsidR="00E716DC" w:rsidRPr="00E716DC" w:rsidRDefault="00E716DC" w:rsidP="00372B7B">
            <w:pPr>
              <w:spacing w:before="60" w:after="60"/>
              <w:rPr>
                <w:i/>
                <w:sz w:val="16"/>
                <w:szCs w:val="16"/>
              </w:rPr>
            </w:pPr>
            <w:r w:rsidRPr="00E716DC">
              <w:rPr>
                <w:i/>
                <w:sz w:val="16"/>
                <w:szCs w:val="16"/>
              </w:rPr>
              <w:t>Pre-req or Co-req: PSY 601, PSY 640, PSY 681, PSY 683, and PSY 690</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Default="00E716DC" w:rsidP="006935BE">
            <w:pPr>
              <w:spacing w:before="60" w:after="60"/>
              <w:rPr>
                <w:sz w:val="20"/>
                <w:szCs w:val="20"/>
              </w:rPr>
            </w:pPr>
            <w:r>
              <w:rPr>
                <w:sz w:val="20"/>
                <w:szCs w:val="20"/>
              </w:rPr>
              <w:t>PSY 646</w:t>
            </w:r>
          </w:p>
        </w:tc>
        <w:tc>
          <w:tcPr>
            <w:tcW w:w="3510" w:type="dxa"/>
          </w:tcPr>
          <w:p w:rsidR="00E716DC" w:rsidRDefault="00E716DC" w:rsidP="00372B7B">
            <w:pPr>
              <w:spacing w:before="60" w:after="60"/>
              <w:rPr>
                <w:sz w:val="20"/>
                <w:szCs w:val="20"/>
              </w:rPr>
            </w:pPr>
            <w:r>
              <w:rPr>
                <w:sz w:val="20"/>
                <w:szCs w:val="20"/>
              </w:rPr>
              <w:t>Health Promotion Practicum: Group</w:t>
            </w:r>
          </w:p>
          <w:p w:rsidR="00E716DC" w:rsidRDefault="00E716DC" w:rsidP="00372B7B">
            <w:pPr>
              <w:spacing w:before="60" w:after="60"/>
              <w:rPr>
                <w:sz w:val="20"/>
                <w:szCs w:val="20"/>
              </w:rPr>
            </w:pPr>
            <w:r w:rsidRPr="00E716DC">
              <w:rPr>
                <w:i/>
                <w:sz w:val="16"/>
                <w:szCs w:val="16"/>
              </w:rPr>
              <w:t>Pre-req or Co-req: PSY 601, PSY 640, PSY 681, PSY 683, and PSY 690</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4B687E">
        <w:trPr>
          <w:trHeight w:val="360"/>
          <w:jc w:val="center"/>
        </w:trPr>
        <w:tc>
          <w:tcPr>
            <w:tcW w:w="316" w:type="dxa"/>
          </w:tcPr>
          <w:p w:rsidR="00E716DC" w:rsidRDefault="00E716DC" w:rsidP="00466F40">
            <w:pPr>
              <w:spacing w:before="60" w:after="60"/>
              <w:rPr>
                <w:sz w:val="20"/>
                <w:szCs w:val="20"/>
              </w:rPr>
            </w:pPr>
          </w:p>
        </w:tc>
        <w:tc>
          <w:tcPr>
            <w:tcW w:w="1052" w:type="dxa"/>
          </w:tcPr>
          <w:p w:rsidR="00E716DC" w:rsidRDefault="00E716DC" w:rsidP="006935BE">
            <w:pPr>
              <w:spacing w:before="60" w:after="60"/>
              <w:rPr>
                <w:sz w:val="20"/>
                <w:szCs w:val="20"/>
              </w:rPr>
            </w:pPr>
            <w:r>
              <w:rPr>
                <w:sz w:val="20"/>
                <w:szCs w:val="20"/>
              </w:rPr>
              <w:t>PSY 690</w:t>
            </w:r>
          </w:p>
        </w:tc>
        <w:tc>
          <w:tcPr>
            <w:tcW w:w="3510" w:type="dxa"/>
          </w:tcPr>
          <w:p w:rsidR="00E716DC" w:rsidRDefault="00E716DC" w:rsidP="00372B7B">
            <w:pPr>
              <w:spacing w:before="60" w:after="60"/>
              <w:rPr>
                <w:sz w:val="20"/>
                <w:szCs w:val="20"/>
              </w:rPr>
            </w:pPr>
            <w:r>
              <w:rPr>
                <w:sz w:val="20"/>
                <w:szCs w:val="20"/>
              </w:rPr>
              <w:t>Behavioral Medicine: Biofeedback and Hypnosis</w:t>
            </w:r>
          </w:p>
          <w:p w:rsidR="00E716DC" w:rsidRDefault="00E716DC" w:rsidP="00372B7B">
            <w:pPr>
              <w:spacing w:before="60" w:after="60"/>
              <w:rPr>
                <w:sz w:val="20"/>
                <w:szCs w:val="20"/>
              </w:rPr>
            </w:pPr>
            <w:r w:rsidRPr="00E716DC">
              <w:rPr>
                <w:i/>
                <w:sz w:val="16"/>
                <w:szCs w:val="16"/>
              </w:rPr>
              <w:t>Pre-req: PSY 601</w:t>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11016" w:type="dxa"/>
            <w:gridSpan w:val="9"/>
          </w:tcPr>
          <w:p w:rsidR="00E716DC" w:rsidRPr="00E716DC" w:rsidRDefault="00E716DC" w:rsidP="00E716DC">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3E52D8">
              <w:rPr>
                <w:b/>
                <w:sz w:val="20"/>
                <w:szCs w:val="20"/>
              </w:rPr>
            </w:r>
            <w:r w:rsidR="003E52D8">
              <w:rPr>
                <w:b/>
                <w:sz w:val="20"/>
                <w:szCs w:val="20"/>
              </w:rPr>
              <w:fldChar w:fldCharType="separate"/>
            </w:r>
            <w:r w:rsidRPr="00E716DC">
              <w:rPr>
                <w:b/>
                <w:sz w:val="20"/>
                <w:szCs w:val="20"/>
              </w:rPr>
              <w:fldChar w:fldCharType="end"/>
            </w:r>
            <w:r w:rsidRPr="00E716DC">
              <w:rPr>
                <w:b/>
                <w:sz w:val="20"/>
                <w:szCs w:val="20"/>
              </w:rPr>
              <w:t xml:space="preserve">  Approved Cognates (0-12 units): </w:t>
            </w:r>
            <w:r w:rsidRPr="00E716DC">
              <w:rPr>
                <w:sz w:val="20"/>
                <w:szCs w:val="20"/>
              </w:rPr>
              <w:t>Courses taken outside the Department of Psychological Sciences must be pre-approved by the Graduate Curriculum Committee (GCC).</w:t>
            </w:r>
          </w:p>
        </w:tc>
      </w:tr>
      <w:tr w:rsidR="00E716DC" w:rsidRPr="00CC1AB0" w:rsidTr="00E716DC">
        <w:trPr>
          <w:trHeight w:val="360"/>
          <w:jc w:val="center"/>
        </w:trPr>
        <w:tc>
          <w:tcPr>
            <w:tcW w:w="316" w:type="dxa"/>
          </w:tcPr>
          <w:p w:rsidR="00E716DC" w:rsidRPr="00CC1AB0" w:rsidRDefault="00E716DC" w:rsidP="00E716DC">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Pr="00CC1AB0" w:rsidRDefault="00E716DC" w:rsidP="00E716DC">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Pr="00CC1AB0" w:rsidRDefault="00E716DC" w:rsidP="00E716DC">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Pr="00CC1AB0" w:rsidRDefault="00E716DC" w:rsidP="00E716DC">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11016" w:type="dxa"/>
            <w:gridSpan w:val="9"/>
          </w:tcPr>
          <w:p w:rsidR="00E716DC" w:rsidRPr="00033587" w:rsidRDefault="00E716DC" w:rsidP="00E716DC">
            <w:pPr>
              <w:pStyle w:val="ListParagraph"/>
              <w:numPr>
                <w:ilvl w:val="1"/>
                <w:numId w:val="22"/>
              </w:numPr>
              <w:spacing w:before="60" w:after="60"/>
              <w:rPr>
                <w:b/>
                <w:sz w:val="20"/>
                <w:szCs w:val="20"/>
              </w:rPr>
            </w:pPr>
            <w:r w:rsidRPr="00033587">
              <w:rPr>
                <w:b/>
                <w:sz w:val="20"/>
                <w:szCs w:val="20"/>
              </w:rPr>
              <w:fldChar w:fldCharType="begin">
                <w:ffData>
                  <w:name w:val="Check1"/>
                  <w:enabled/>
                  <w:calcOnExit w:val="0"/>
                  <w:checkBox>
                    <w:sizeAuto/>
                    <w:default w:val="0"/>
                  </w:checkBox>
                </w:ffData>
              </w:fldChar>
            </w:r>
            <w:r w:rsidRPr="00033587">
              <w:rPr>
                <w:b/>
                <w:sz w:val="20"/>
                <w:szCs w:val="20"/>
              </w:rPr>
              <w:instrText xml:space="preserve"> FORMCHECKBOX </w:instrText>
            </w:r>
            <w:r w:rsidR="003E52D8">
              <w:rPr>
                <w:b/>
                <w:sz w:val="20"/>
                <w:szCs w:val="20"/>
              </w:rPr>
            </w:r>
            <w:r w:rsidR="003E52D8">
              <w:rPr>
                <w:b/>
                <w:sz w:val="20"/>
                <w:szCs w:val="20"/>
              </w:rPr>
              <w:fldChar w:fldCharType="separate"/>
            </w:r>
            <w:r w:rsidRPr="00033587">
              <w:rPr>
                <w:b/>
                <w:sz w:val="20"/>
                <w:szCs w:val="20"/>
              </w:rPr>
              <w:fldChar w:fldCharType="end"/>
            </w:r>
            <w:r w:rsidRPr="00033587">
              <w:rPr>
                <w:b/>
                <w:sz w:val="20"/>
                <w:szCs w:val="20"/>
              </w:rPr>
              <w:t xml:space="preserve">  Area Courses (0-12 units required) that have not already counted toward the Area Course requirements</w:t>
            </w:r>
          </w:p>
        </w:tc>
      </w:tr>
      <w:tr w:rsidR="00E716DC" w:rsidRPr="00CC1AB0" w:rsidTr="00E716DC">
        <w:trPr>
          <w:trHeight w:val="360"/>
          <w:jc w:val="center"/>
        </w:trPr>
        <w:tc>
          <w:tcPr>
            <w:tcW w:w="316" w:type="dxa"/>
          </w:tcPr>
          <w:p w:rsidR="00E716DC" w:rsidRDefault="00E716DC" w:rsidP="00466F40">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Default="00E716DC" w:rsidP="00466F40">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Default="00E716DC" w:rsidP="00466F40">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16DC" w:rsidRPr="00CC1AB0" w:rsidTr="00E716DC">
        <w:trPr>
          <w:trHeight w:val="360"/>
          <w:jc w:val="center"/>
        </w:trPr>
        <w:tc>
          <w:tcPr>
            <w:tcW w:w="316" w:type="dxa"/>
          </w:tcPr>
          <w:p w:rsidR="00E716DC" w:rsidRDefault="00E716DC" w:rsidP="00466F40">
            <w:pPr>
              <w:spacing w:before="60" w:after="60"/>
              <w:rPr>
                <w:sz w:val="20"/>
                <w:szCs w:val="20"/>
              </w:rPr>
            </w:pPr>
          </w:p>
        </w:tc>
        <w:tc>
          <w:tcPr>
            <w:tcW w:w="1052" w:type="dxa"/>
            <w:vAlign w:val="center"/>
          </w:tcPr>
          <w:p w:rsidR="00E716DC" w:rsidRDefault="00E716DC"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16DC" w:rsidRDefault="00E716DC"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716DC" w:rsidRPr="00CC1AB0" w:rsidRDefault="00E716DC" w:rsidP="00E716D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716DC" w:rsidRPr="00CC1AB0" w:rsidRDefault="00E716DC" w:rsidP="00E716D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56A1" w:rsidRDefault="005856A1" w:rsidP="00581F33">
      <w:pPr>
        <w:rPr>
          <w:sz w:val="24"/>
          <w:szCs w:val="24"/>
        </w:rPr>
      </w:pPr>
    </w:p>
    <w:p w:rsidR="005856A1" w:rsidRDefault="005856A1" w:rsidP="00581F33">
      <w:pPr>
        <w:rPr>
          <w:sz w:val="24"/>
          <w:szCs w:val="24"/>
        </w:rPr>
      </w:pPr>
    </w:p>
    <w:p w:rsidR="008C2481" w:rsidRDefault="008C2481" w:rsidP="00581F33">
      <w:pPr>
        <w:rPr>
          <w:sz w:val="24"/>
          <w:szCs w:val="24"/>
        </w:rPr>
      </w:pPr>
    </w:p>
    <w:p w:rsidR="00064A62" w:rsidRDefault="00064A62" w:rsidP="00581F33">
      <w:pPr>
        <w:rPr>
          <w:sz w:val="24"/>
          <w:szCs w:val="24"/>
        </w:rPr>
      </w:pPr>
    </w:p>
    <w:p w:rsidR="00581F33" w:rsidRDefault="00581F33"/>
    <w:p w:rsidR="008A4B22" w:rsidRDefault="008A4B22"/>
    <w:p w:rsidR="00293CAD" w:rsidRDefault="00293CAD"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293CAD">
      <w:pPr>
        <w:spacing w:line="360" w:lineRule="auto"/>
        <w:rPr>
          <w:b/>
          <w:caps/>
          <w:sz w:val="24"/>
          <w:szCs w:val="24"/>
        </w:rPr>
      </w:pPr>
    </w:p>
    <w:p w:rsidR="00033587" w:rsidRDefault="00033587" w:rsidP="00033587">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33587" w:rsidRDefault="00033587" w:rsidP="00033587">
      <w:pPr>
        <w:rPr>
          <w:sz w:val="24"/>
          <w:szCs w:val="24"/>
          <w:u w:val="single"/>
        </w:rPr>
      </w:pPr>
    </w:p>
    <w:p w:rsidR="004B687E" w:rsidRDefault="004B687E" w:rsidP="00293CAD">
      <w:pPr>
        <w:spacing w:line="360" w:lineRule="auto"/>
        <w:rPr>
          <w:b/>
          <w:caps/>
          <w:sz w:val="24"/>
          <w:szCs w:val="24"/>
        </w:rPr>
      </w:pPr>
      <w:r>
        <w:rPr>
          <w:b/>
          <w:caps/>
          <w:sz w:val="24"/>
          <w:szCs w:val="24"/>
        </w:rPr>
        <w:t>Additional Information</w:t>
      </w:r>
    </w:p>
    <w:p w:rsidR="004B687E" w:rsidRDefault="00033587" w:rsidP="004B687E">
      <w:pPr>
        <w:pStyle w:val="NoSpacing"/>
      </w:pPr>
      <w:r>
        <w:rPr>
          <w:vertAlign w:val="superscript"/>
        </w:rPr>
        <w:t>a</w:t>
      </w:r>
      <w:r w:rsidR="004B687E">
        <w:tab/>
        <w:t>Students may only count 6 units of PSY 685 toward their degree</w:t>
      </w:r>
    </w:p>
    <w:p w:rsidR="004B687E" w:rsidRDefault="00033587" w:rsidP="004B687E">
      <w:pPr>
        <w:pStyle w:val="NoSpacing"/>
      </w:pPr>
      <w:r>
        <w:rPr>
          <w:vertAlign w:val="superscript"/>
        </w:rPr>
        <w:t>b</w:t>
      </w:r>
      <w:r w:rsidR="004B687E">
        <w:tab/>
        <w:t xml:space="preserve">PSY 699 is for the research, writing, and oral defense of an approved thesis.  Please note that you can only count </w:t>
      </w:r>
    </w:p>
    <w:p w:rsidR="004B687E" w:rsidRDefault="004B687E" w:rsidP="004B687E">
      <w:pPr>
        <w:pStyle w:val="NoSpacing"/>
        <w:ind w:left="720"/>
      </w:pPr>
      <w:r>
        <w:t>6 units of thesis credit towards your degree.  However, you may end up taking more units because you must enroll for it each term while you are working on your thesis.</w:t>
      </w:r>
    </w:p>
    <w:p w:rsidR="00033587" w:rsidRDefault="00033587" w:rsidP="004B687E">
      <w:pPr>
        <w:pStyle w:val="NoSpacing"/>
        <w:ind w:left="720"/>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8C2481" w:rsidTr="00B83423">
        <w:trPr>
          <w:trHeight w:val="432"/>
        </w:trPr>
        <w:tc>
          <w:tcPr>
            <w:tcW w:w="8910" w:type="dxa"/>
            <w:shd w:val="clear" w:color="auto" w:fill="auto"/>
            <w:vAlign w:val="center"/>
          </w:tcPr>
          <w:p w:rsidR="00293CAD" w:rsidRPr="008C2481" w:rsidRDefault="00293CAD" w:rsidP="003768C2">
            <w:pPr>
              <w:rPr>
                <w:b/>
                <w:sz w:val="24"/>
                <w:szCs w:val="24"/>
              </w:rPr>
            </w:pPr>
            <w:r w:rsidRPr="008C2481">
              <w:rPr>
                <w:b/>
                <w:sz w:val="24"/>
                <w:szCs w:val="24"/>
              </w:rPr>
              <w:t>Chair</w:t>
            </w:r>
            <w:r w:rsidR="005B37E5" w:rsidRPr="008C2481">
              <w:rPr>
                <w:b/>
                <w:sz w:val="24"/>
                <w:szCs w:val="24"/>
              </w:rPr>
              <w:t xml:space="preserve"> </w:t>
            </w:r>
            <w:r w:rsidR="005B37E5" w:rsidRPr="008C2481">
              <w:rPr>
                <w:sz w:val="16"/>
                <w:szCs w:val="16"/>
              </w:rPr>
              <w:t>(required for Final)</w:t>
            </w:r>
            <w:r w:rsidRPr="008C2481">
              <w:rPr>
                <w:b/>
                <w:sz w:val="24"/>
                <w:szCs w:val="24"/>
              </w:rPr>
              <w:t>:</w:t>
            </w:r>
          </w:p>
        </w:tc>
        <w:tc>
          <w:tcPr>
            <w:tcW w:w="1998" w:type="dxa"/>
            <w:shd w:val="clear" w:color="auto" w:fill="auto"/>
            <w:vAlign w:val="center"/>
          </w:tcPr>
          <w:p w:rsidR="00293CAD" w:rsidRPr="008C2481" w:rsidRDefault="00293CAD" w:rsidP="003768C2">
            <w:pPr>
              <w:rPr>
                <w:b/>
                <w:sz w:val="24"/>
                <w:szCs w:val="24"/>
              </w:rPr>
            </w:pPr>
            <w:r w:rsidRPr="008C2481">
              <w:rPr>
                <w:b/>
                <w:sz w:val="24"/>
                <w:szCs w:val="24"/>
              </w:rPr>
              <w:t>Date:</w:t>
            </w:r>
          </w:p>
        </w:tc>
      </w:tr>
    </w:tbl>
    <w:p w:rsidR="00FF2A6C" w:rsidRPr="008C2481" w:rsidRDefault="00FF2A6C" w:rsidP="00144BA5">
      <w:pPr>
        <w:pStyle w:val="NoSpacing"/>
        <w:rPr>
          <w:b/>
          <w:sz w:val="20"/>
          <w:szCs w:val="20"/>
        </w:rPr>
      </w:pPr>
    </w:p>
    <w:p w:rsidR="00B869CE" w:rsidRPr="008C2481" w:rsidRDefault="00B869CE" w:rsidP="00144BA5">
      <w:pPr>
        <w:pStyle w:val="NoSpacing"/>
        <w:rPr>
          <w:b/>
          <w:sz w:val="20"/>
          <w:szCs w:val="20"/>
        </w:rPr>
      </w:pPr>
    </w:p>
    <w:p w:rsidR="00CA67DC" w:rsidRPr="005B37E5" w:rsidRDefault="00CA67DC" w:rsidP="00144BA5">
      <w:pPr>
        <w:pStyle w:val="NoSpacing"/>
        <w:rPr>
          <w:sz w:val="20"/>
          <w:szCs w:val="20"/>
        </w:rPr>
      </w:pPr>
      <w:r w:rsidRPr="008C2481">
        <w:rPr>
          <w:b/>
          <w:sz w:val="20"/>
          <w:szCs w:val="20"/>
        </w:rPr>
        <w:t>**Transfer/Equivalent/Previous Graduate Degree</w:t>
      </w:r>
      <w:r w:rsidR="005B37E5" w:rsidRPr="008C248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46E10" w:rsidRDefault="00C46E10" w:rsidP="00C46E1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C2481"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DC" w:rsidRDefault="00E716DC" w:rsidP="00392B1B">
      <w:r>
        <w:separator/>
      </w:r>
    </w:p>
  </w:endnote>
  <w:endnote w:type="continuationSeparator" w:id="0">
    <w:p w:rsidR="00E716DC" w:rsidRDefault="00E716D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DC" w:rsidRPr="00064A62" w:rsidRDefault="00E716DC" w:rsidP="00064A62">
    <w:pPr>
      <w:pStyle w:val="NoSpacing"/>
      <w:rPr>
        <w:sz w:val="20"/>
        <w:szCs w:val="20"/>
      </w:rPr>
    </w:pPr>
    <w:r w:rsidRPr="00064A62">
      <w:rPr>
        <w:i/>
        <w:sz w:val="20"/>
        <w:szCs w:val="20"/>
      </w:rPr>
      <w:t>*Required</w:t>
    </w:r>
    <w:r w:rsidRPr="00064A62">
      <w:rPr>
        <w:i/>
        <w:sz w:val="20"/>
        <w:szCs w:val="20"/>
      </w:rPr>
      <w:tab/>
    </w:r>
    <w:r w:rsidRPr="00064A62">
      <w:rPr>
        <w:i/>
        <w:sz w:val="20"/>
        <w:szCs w:val="20"/>
      </w:rPr>
      <w:tab/>
    </w:r>
    <w:r w:rsidRPr="00064A62">
      <w:rPr>
        <w:i/>
        <w:sz w:val="20"/>
        <w:szCs w:val="20"/>
      </w:rPr>
      <w:tab/>
    </w:r>
    <w:r w:rsidR="006909F7">
      <w:rPr>
        <w:i/>
        <w:sz w:val="20"/>
        <w:szCs w:val="20"/>
      </w:rPr>
      <w:tab/>
    </w:r>
    <w:r w:rsidR="006909F7">
      <w:rPr>
        <w:i/>
        <w:sz w:val="20"/>
        <w:szCs w:val="20"/>
      </w:rPr>
      <w:tab/>
    </w:r>
    <w:r w:rsidR="006909F7">
      <w:rPr>
        <w:sz w:val="20"/>
        <w:szCs w:val="20"/>
      </w:rPr>
      <w:t>Psychological Sciences</w:t>
    </w:r>
    <w:r w:rsidRPr="00064A62">
      <w:rPr>
        <w:sz w:val="20"/>
        <w:szCs w:val="20"/>
      </w:rPr>
      <w:t xml:space="preserve"> (MA)</w:t>
    </w:r>
    <w:r w:rsidRPr="00064A62">
      <w:rPr>
        <w:sz w:val="20"/>
        <w:szCs w:val="20"/>
      </w:rPr>
      <w:tab/>
    </w:r>
    <w:r w:rsidRPr="00064A62">
      <w:rPr>
        <w:sz w:val="20"/>
        <w:szCs w:val="20"/>
      </w:rPr>
      <w:tab/>
    </w:r>
    <w:r w:rsidR="006909F7">
      <w:rPr>
        <w:sz w:val="20"/>
        <w:szCs w:val="20"/>
      </w:rPr>
      <w:tab/>
    </w:r>
    <w:r w:rsidRPr="00064A62">
      <w:rPr>
        <w:b/>
        <w:sz w:val="20"/>
        <w:szCs w:val="20"/>
      </w:rPr>
      <w:t>Revised:</w:t>
    </w:r>
    <w:r w:rsidRPr="00064A62">
      <w:rPr>
        <w:sz w:val="20"/>
        <w:szCs w:val="20"/>
      </w:rPr>
      <w:t xml:space="preserve"> </w:t>
    </w:r>
    <w:r>
      <w:rPr>
        <w:sz w:val="20"/>
        <w:szCs w:val="20"/>
      </w:rPr>
      <w:t xml:space="preserve">klsr, </w:t>
    </w:r>
    <w:r w:rsidR="006909F7">
      <w:rPr>
        <w:sz w:val="20"/>
        <w:szCs w:val="20"/>
      </w:rPr>
      <w:t>8/15</w:t>
    </w:r>
    <w:r w:rsidR="00C46E10">
      <w:rPr>
        <w:sz w:val="20"/>
        <w:szCs w:val="20"/>
      </w:rPr>
      <w:t>/16</w:t>
    </w:r>
  </w:p>
  <w:p w:rsidR="00E716DC" w:rsidRPr="00064A62" w:rsidRDefault="00E716DC" w:rsidP="00064A62">
    <w:pPr>
      <w:pStyle w:val="NoSpacing"/>
      <w:jc w:val="center"/>
      <w:rPr>
        <w:sz w:val="20"/>
        <w:szCs w:val="20"/>
      </w:rPr>
    </w:pPr>
    <w:r>
      <w:rPr>
        <w:sz w:val="20"/>
        <w:szCs w:val="20"/>
      </w:rPr>
      <w:t>– 2015-16</w:t>
    </w:r>
    <w:r w:rsidRPr="00064A62">
      <w:rPr>
        <w:sz w:val="20"/>
        <w:szCs w:val="20"/>
      </w:rPr>
      <w:t xml:space="preserve"> Program of Study – Page </w:t>
    </w:r>
    <w:r w:rsidRPr="00064A62">
      <w:rPr>
        <w:sz w:val="20"/>
        <w:szCs w:val="20"/>
      </w:rPr>
      <w:fldChar w:fldCharType="begin"/>
    </w:r>
    <w:r w:rsidRPr="00064A62">
      <w:rPr>
        <w:sz w:val="20"/>
        <w:szCs w:val="20"/>
      </w:rPr>
      <w:instrText xml:space="preserve"> PAGE   \* MERGEFORMAT </w:instrText>
    </w:r>
    <w:r w:rsidRPr="00064A62">
      <w:rPr>
        <w:sz w:val="20"/>
        <w:szCs w:val="20"/>
      </w:rPr>
      <w:fldChar w:fldCharType="separate"/>
    </w:r>
    <w:r w:rsidR="003E52D8">
      <w:rPr>
        <w:noProof/>
        <w:sz w:val="20"/>
        <w:szCs w:val="20"/>
      </w:rPr>
      <w:t>2</w:t>
    </w:r>
    <w:r w:rsidRPr="00064A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DC" w:rsidRPr="00CC1AB0" w:rsidRDefault="00E716D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6909F7">
      <w:rPr>
        <w:sz w:val="20"/>
        <w:szCs w:val="24"/>
      </w:rPr>
      <w:t>8/15</w:t>
    </w:r>
    <w:r w:rsidR="00C46E10">
      <w:rPr>
        <w:sz w:val="20"/>
        <w:szCs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DC" w:rsidRDefault="00E716DC" w:rsidP="00392B1B">
      <w:r>
        <w:separator/>
      </w:r>
    </w:p>
  </w:footnote>
  <w:footnote w:type="continuationSeparator" w:id="0">
    <w:p w:rsidR="00E716DC" w:rsidRDefault="00E716D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E716DC" w:rsidRPr="000F348A" w:rsidTr="003768C2">
      <w:trPr>
        <w:jc w:val="center"/>
      </w:trPr>
      <w:tc>
        <w:tcPr>
          <w:tcW w:w="11016" w:type="dxa"/>
        </w:tcPr>
        <w:p w:rsidR="00E716DC" w:rsidRPr="007D47A0" w:rsidRDefault="00E716DC" w:rsidP="00F40ACA">
          <w:pPr>
            <w:jc w:val="center"/>
            <w:rPr>
              <w:rFonts w:ascii="Arial" w:hAnsi="Arial" w:cs="Arial"/>
              <w:sz w:val="12"/>
            </w:rPr>
          </w:pPr>
          <w:bookmarkStart w:id="4" w:name="OLE_LINK1"/>
          <w:r>
            <w:rPr>
              <w:noProof/>
            </w:rPr>
            <w:drawing>
              <wp:inline distT="0" distB="0" distL="0" distR="0" wp14:anchorId="3F79FC09" wp14:editId="45C6BAB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716DC" w:rsidRDefault="00E716DC" w:rsidP="00392B1B">
    <w:pPr>
      <w:pStyle w:val="Header"/>
      <w:spacing w:before="120"/>
      <w:jc w:val="center"/>
      <w:rPr>
        <w:rFonts w:cs="Arial"/>
        <w:b/>
        <w:sz w:val="28"/>
      </w:rPr>
    </w:pPr>
    <w:r w:rsidRPr="00CC1AB0">
      <w:rPr>
        <w:rFonts w:cs="Arial"/>
        <w:b/>
        <w:sz w:val="28"/>
      </w:rPr>
      <w:t>Master of</w:t>
    </w:r>
    <w:r>
      <w:rPr>
        <w:rFonts w:cs="Arial"/>
        <w:b/>
        <w:sz w:val="28"/>
      </w:rPr>
      <w:t xml:space="preserve"> Arts in Psycho</w:t>
    </w:r>
    <w:r w:rsidR="006909F7">
      <w:rPr>
        <w:rFonts w:cs="Arial"/>
        <w:b/>
        <w:sz w:val="28"/>
      </w:rPr>
      <w:t>logical Sciences</w:t>
    </w:r>
  </w:p>
  <w:p w:rsidR="00E716DC" w:rsidRPr="00CC1AB0" w:rsidRDefault="00E716DC"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rsidR="00E716DC" w:rsidRPr="00CC1AB0" w:rsidRDefault="00E716DC" w:rsidP="00392B1B">
    <w:pPr>
      <w:pStyle w:val="Header"/>
      <w:jc w:val="center"/>
      <w:rPr>
        <w:rFonts w:cs="Arial"/>
        <w:smallCaps/>
        <w:sz w:val="32"/>
      </w:rPr>
    </w:pPr>
    <w:r>
      <w:rPr>
        <w:rFonts w:cs="Arial"/>
        <w:smallCaps/>
        <w:sz w:val="32"/>
      </w:rPr>
      <w:t>Program of Study (2015-16</w:t>
    </w:r>
    <w:r w:rsidRPr="00CC1AB0">
      <w:rPr>
        <w:rFonts w:cs="Arial"/>
        <w:smallCaps/>
        <w:sz w:val="32"/>
      </w:rPr>
      <w:t>)</w:t>
    </w:r>
  </w:p>
  <w:p w:rsidR="00E716DC" w:rsidRPr="00392B1B" w:rsidRDefault="00E716D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F5E9232"/>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18"/>
  </w:num>
  <w:num w:numId="8">
    <w:abstractNumId w:val="19"/>
  </w:num>
  <w:num w:numId="9">
    <w:abstractNumId w:val="11"/>
  </w:num>
  <w:num w:numId="10">
    <w:abstractNumId w:val="4"/>
  </w:num>
  <w:num w:numId="11">
    <w:abstractNumId w:val="17"/>
  </w:num>
  <w:num w:numId="12">
    <w:abstractNumId w:val="0"/>
  </w:num>
  <w:num w:numId="13">
    <w:abstractNumId w:val="13"/>
  </w:num>
  <w:num w:numId="14">
    <w:abstractNumId w:val="7"/>
  </w:num>
  <w:num w:numId="15">
    <w:abstractNumId w:val="10"/>
  </w:num>
  <w:num w:numId="16">
    <w:abstractNumId w:val="8"/>
  </w:num>
  <w:num w:numId="17">
    <w:abstractNumId w:val="5"/>
  </w:num>
  <w:num w:numId="18">
    <w:abstractNumId w:val="20"/>
  </w:num>
  <w:num w:numId="19">
    <w:abstractNumId w:val="9"/>
  </w:num>
  <w:num w:numId="20">
    <w:abstractNumId w:val="2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PT61QzQdD2NtVTz8Dm9q7yPPW0svwal6fU494gdgAv0LJL94VkvmOCZwi4WMeFI2G9gAZRD0+XAg2yrhwalVw==" w:salt="Yu4q/rtIKF4lnyO/g99Lm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2D8"/>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ACB0-F476-4076-B9F4-E93F5337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6</cp:revision>
  <cp:lastPrinted>2014-02-28T16:01:00Z</cp:lastPrinted>
  <dcterms:created xsi:type="dcterms:W3CDTF">2015-01-16T17:51:00Z</dcterms:created>
  <dcterms:modified xsi:type="dcterms:W3CDTF">2016-08-15T22:07:00Z</dcterms:modified>
</cp:coreProperties>
</file>