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A93D82">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w:t>
            </w:r>
            <w:r w:rsidR="00A93D82">
              <w:rPr>
                <w:sz w:val="20"/>
                <w:szCs w:val="20"/>
              </w:rPr>
              <w:t>6</w:t>
            </w:r>
            <w:r w:rsidRPr="00B83423">
              <w:rPr>
                <w:sz w:val="20"/>
                <w:szCs w:val="20"/>
              </w:rPr>
              <w:t>)</w:t>
            </w:r>
          </w:p>
        </w:tc>
        <w:tc>
          <w:tcPr>
            <w:tcW w:w="5508" w:type="dxa"/>
            <w:shd w:val="clear" w:color="auto" w:fill="auto"/>
          </w:tcPr>
          <w:p w:rsidR="00CD63DE" w:rsidRPr="00B83423" w:rsidRDefault="00CD63DE" w:rsidP="00A93D82">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A93D8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90D67">
              <w:rPr>
                <w:sz w:val="24"/>
                <w:szCs w:val="24"/>
              </w:rPr>
            </w:r>
            <w:r w:rsidR="00590D6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90D67">
              <w:rPr>
                <w:sz w:val="24"/>
                <w:szCs w:val="24"/>
              </w:rPr>
            </w:r>
            <w:r w:rsidR="00590D6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
            <w:r>
              <w:rPr>
                <w:sz w:val="20"/>
                <w:szCs w:val="20"/>
              </w:rPr>
              <w:fldChar w:fldCharType="end"/>
            </w:r>
          </w:p>
        </w:tc>
        <w:tc>
          <w:tcPr>
            <w:tcW w:w="3504" w:type="dxa"/>
            <w:gridSpan w:val="2"/>
            <w:vAlign w:val="center"/>
          </w:tcPr>
          <w:p w:rsidR="00ED0794" w:rsidRPr="00CC1AB0" w:rsidRDefault="00590D67" w:rsidP="006952B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590D67" w:rsidP="006952B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93090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930909" w:rsidRPr="00CC1AB0" w:rsidRDefault="00590D67" w:rsidP="0093090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Default="00ED0794" w:rsidP="00ED0794"/>
    <w:p w:rsidR="00ED0794" w:rsidRPr="00ED0794" w:rsidRDefault="00ED0794" w:rsidP="00ED0794">
      <w:pPr>
        <w:rPr>
          <w:b/>
          <w:caps/>
          <w:sz w:val="24"/>
          <w:szCs w:val="24"/>
        </w:rPr>
      </w:pPr>
      <w:r w:rsidRPr="00ED0794">
        <w:rPr>
          <w:b/>
          <w:caps/>
          <w:sz w:val="24"/>
          <w:szCs w:val="24"/>
        </w:rPr>
        <w:lastRenderedPageBreak/>
        <w:t>Additional Requirements</w:t>
      </w:r>
    </w:p>
    <w:p w:rsidR="00ED0794" w:rsidRDefault="00ED0794" w:rsidP="00ED0794">
      <w:pPr>
        <w:pStyle w:val="NoSpacing"/>
      </w:pPr>
    </w:p>
    <w:p w:rsidR="00ED0794" w:rsidRPr="00ED0794" w:rsidRDefault="00ED0794" w:rsidP="00ED0794">
      <w:pPr>
        <w:pStyle w:val="NoSpacing"/>
      </w:pPr>
      <w:r w:rsidRPr="00ED0794">
        <w:t xml:space="preserve">Since the M.S. program emphasizes interdisciplinary topics, students may wish to take courses outside of their primary emphasis area. Some courses may require prior completion of prerequisite courses. Other requirements for Master of Science in </w:t>
      </w:r>
      <w:proofErr w:type="gramStart"/>
      <w:r w:rsidRPr="00ED0794">
        <w:t>Engineering</w:t>
      </w:r>
      <w:proofErr w:type="gramEnd"/>
      <w:r w:rsidRPr="00ED0794">
        <w:t xml:space="preserve">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723161" w:rsidTr="00B83423">
        <w:trPr>
          <w:trHeight w:val="432"/>
        </w:trPr>
        <w:tc>
          <w:tcPr>
            <w:tcW w:w="8910" w:type="dxa"/>
            <w:shd w:val="clear" w:color="auto" w:fill="auto"/>
            <w:vAlign w:val="center"/>
          </w:tcPr>
          <w:p w:rsidR="00723161" w:rsidRPr="00B83423" w:rsidRDefault="00723161" w:rsidP="003768C2">
            <w:pPr>
              <w:rPr>
                <w:b/>
                <w:sz w:val="24"/>
                <w:szCs w:val="24"/>
              </w:rPr>
            </w:pPr>
            <w:r>
              <w:rPr>
                <w:b/>
                <w:sz w:val="24"/>
                <w:szCs w:val="24"/>
              </w:rPr>
              <w:t>Graduate Program Coordinator:</w:t>
            </w:r>
          </w:p>
        </w:tc>
        <w:tc>
          <w:tcPr>
            <w:tcW w:w="1998" w:type="dxa"/>
            <w:shd w:val="clear" w:color="auto" w:fill="auto"/>
            <w:vAlign w:val="center"/>
          </w:tcPr>
          <w:p w:rsidR="00723161" w:rsidRPr="00B83423" w:rsidRDefault="00723161"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Advisory Committee Chair: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3006E" w:rsidRDefault="0043006E" w:rsidP="0043006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226B0F" w:rsidRDefault="009B3F84" w:rsidP="000125A6">
    <w:pPr>
      <w:pStyle w:val="NoSpacing"/>
      <w:rPr>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ED0794" w:rsidRPr="000125A6">
      <w:rPr>
        <w:sz w:val="20"/>
        <w:szCs w:val="20"/>
      </w:rPr>
      <w:t>Engineering: Civil</w:t>
    </w:r>
    <w:r w:rsidR="000125A6">
      <w:rPr>
        <w:sz w:val="20"/>
        <w:szCs w:val="20"/>
      </w:rPr>
      <w:t xml:space="preserve"> and Environmental</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A93D82">
      <w:rPr>
        <w:sz w:val="20"/>
        <w:szCs w:val="24"/>
      </w:rPr>
      <w:t>mmr, 7/11/16</w:t>
    </w:r>
    <w:r w:rsidRPr="000125A6">
      <w:rPr>
        <w:rFonts w:ascii="Arial" w:hAnsi="Arial"/>
        <w:sz w:val="20"/>
        <w:szCs w:val="20"/>
      </w:rPr>
      <w:tab/>
    </w:r>
  </w:p>
  <w:p w:rsidR="000125A6" w:rsidRPr="00CC1AB0" w:rsidRDefault="0043006E" w:rsidP="000125A6">
    <w:pPr>
      <w:pStyle w:val="NoSpacing"/>
      <w:jc w:val="center"/>
    </w:pPr>
    <w:r>
      <w:rPr>
        <w:sz w:val="20"/>
        <w:szCs w:val="20"/>
      </w:rPr>
      <w:t xml:space="preserve">– </w:t>
    </w:r>
    <w:r w:rsidR="00A93D82">
      <w:rPr>
        <w:sz w:val="20"/>
        <w:szCs w:val="20"/>
      </w:rPr>
      <w:t>2016-17</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590D67">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A93D82">
      <w:rPr>
        <w:sz w:val="20"/>
        <w:szCs w:val="24"/>
      </w:rPr>
      <w:t>mmr,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Engineering – Civil</w:t>
    </w:r>
    <w:r w:rsidR="000125A6">
      <w:rPr>
        <w:rFonts w:cs="Arial"/>
        <w:b/>
        <w:sz w:val="28"/>
      </w:rPr>
      <w:t xml:space="preserve"> and Environmental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33377E">
      <w:rPr>
        <w:rFonts w:cs="Arial"/>
        <w:b/>
        <w:sz w:val="28"/>
      </w:rPr>
      <w:t>Civil Engineering, Construction Management, and Environmental Engineering</w:t>
    </w:r>
  </w:p>
  <w:p w:rsidR="009B3F84" w:rsidRPr="00CC1AB0" w:rsidRDefault="0043006E" w:rsidP="00392B1B">
    <w:pPr>
      <w:pStyle w:val="Header"/>
      <w:jc w:val="center"/>
      <w:rPr>
        <w:rFonts w:cs="Arial"/>
        <w:smallCaps/>
        <w:sz w:val="32"/>
      </w:rPr>
    </w:pPr>
    <w:r>
      <w:rPr>
        <w:rFonts w:cs="Arial"/>
        <w:smallCaps/>
        <w:sz w:val="32"/>
      </w:rPr>
      <w:t>Program of Study (</w:t>
    </w:r>
    <w:r w:rsidR="00A93D82">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XovXcRowQQDs6+5YJThTqjhGC3lC0UupjnRCzcYZKKHT5cM5SHvpBHOpw0NbTEgwYbYuKLB/GIEB1wx5YLrrA==" w:salt="kx19iL3303w4g/L+PsrmJ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0EF"/>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B0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77E"/>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06E"/>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D67"/>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16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08D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C6B"/>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3D82"/>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720EEB2C-776F-4932-89C4-800E450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145497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5193-4F40-402F-B142-B167C9F4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2016-07-11T20:04:00Z</dcterms:created>
  <dcterms:modified xsi:type="dcterms:W3CDTF">2018-12-10T17:35:00Z</dcterms:modified>
</cp:coreProperties>
</file>