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A611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A611C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A611C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40DA9">
              <w:rPr>
                <w:sz w:val="24"/>
                <w:szCs w:val="24"/>
              </w:rPr>
            </w:r>
            <w:r w:rsidR="00B40DA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40DA9">
              <w:rPr>
                <w:sz w:val="24"/>
                <w:szCs w:val="24"/>
              </w:rPr>
            </w:r>
            <w:r w:rsidR="00B40DA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25392D" w:rsidP="001D5DA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Planning and Recreation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EE0B88"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D5DAD" w:rsidRPr="00CC1AB0" w:rsidTr="00FF2A6C">
        <w:trPr>
          <w:jc w:val="center"/>
        </w:trPr>
        <w:tc>
          <w:tcPr>
            <w:tcW w:w="11016" w:type="dxa"/>
            <w:gridSpan w:val="9"/>
          </w:tcPr>
          <w:p w:rsidR="001D5DAD" w:rsidRDefault="001D5DAD" w:rsidP="001D5DAD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courses (14-23 units required): </w:t>
            </w:r>
            <w:r>
              <w:rPr>
                <w:rFonts w:cs="Arial"/>
                <w:sz w:val="20"/>
                <w:szCs w:val="20"/>
              </w:rPr>
              <w:t>GSP 401, GSP 501, GSP 506, GSP 514, GSP 521, GSP 532, GSP 545, GSP 599, PRM 531, or PRM 599.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233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0B88" w:rsidRDefault="00EE0B8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1D5DAD" w:rsidRPr="00CC1AB0" w:rsidTr="001D5DAD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1D5DAD" w:rsidRPr="001D5DAD" w:rsidRDefault="001D5DAD" w:rsidP="001D5DAD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977053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Graduate-level Courses (up to 9</w:t>
            </w:r>
            <w:r w:rsidRPr="00977053">
              <w:rPr>
                <w:b/>
                <w:sz w:val="20"/>
                <w:szCs w:val="20"/>
              </w:rPr>
              <w:t xml:space="preserve"> units)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9 units of other NAU graduate-level courses, with your advisor’s approval.</w:t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DAD" w:rsidRPr="00CC1AB0" w:rsidTr="001D5DA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D5DAD" w:rsidRPr="001D5DAD" w:rsidRDefault="001D5DAD" w:rsidP="00FF2A6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5DAD" w:rsidRDefault="001D5DA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5DAD" w:rsidRDefault="001D5DA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5DAD" w:rsidRPr="00CC1AB0" w:rsidRDefault="001D5DA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B40DA9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B40DA9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82711" w:rsidRDefault="00482711" w:rsidP="004827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1C" w:rsidRDefault="00DA6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="00FB0562" w:rsidRPr="00FB0562">
      <w:rPr>
        <w:sz w:val="20"/>
        <w:szCs w:val="20"/>
      </w:rPr>
      <w:t>Applied Geospatial Sciences-</w:t>
    </w:r>
    <w:r w:rsidR="0025392D">
      <w:rPr>
        <w:sz w:val="20"/>
        <w:szCs w:val="20"/>
      </w:rPr>
      <w:t>Planning and Recreation</w:t>
    </w:r>
    <w:r w:rsidR="00FB0562"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r w:rsidR="00DA611C">
      <w:rPr>
        <w:rFonts w:cs="Arial"/>
        <w:sz w:val="20"/>
        <w:szCs w:val="24"/>
      </w:rPr>
      <w:t>mmr, 7/11/16</w:t>
    </w:r>
  </w:p>
  <w:p w:rsidR="00FB0562" w:rsidRPr="00FB0562" w:rsidRDefault="00DA611C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B40DA9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A611C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1C" w:rsidRDefault="00DA6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1C" w:rsidRDefault="00DA6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313F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25392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Planning and Recreation </w:t>
    </w:r>
    <w:r w:rsidR="00EE0B88">
      <w:rPr>
        <w:rFonts w:cs="Arial"/>
        <w:i/>
        <w:sz w:val="28"/>
      </w:rPr>
      <w:t>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48271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A611C">
      <w:rPr>
        <w:rFonts w:cs="Arial"/>
        <w:smallCaps/>
        <w:sz w:val="32"/>
      </w:rPr>
      <w:t>2016-17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B9A0CFA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42587836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FCE74E5"/>
    <w:multiLevelType w:val="hybridMultilevel"/>
    <w:tmpl w:val="8E723B6C"/>
    <w:lvl w:ilvl="0" w:tplc="425878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gLtTlI1aIKZmsZgpwBNHakhvt6lu3RLENlsOK0oH7kiW3Q+k0pZNdmAyWGnmXzYfQQDz7R504hXwVvvPi5pXw==" w:salt="BJisyxfjGC6lW/xnuro0s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5DAD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92D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3F0E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82711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1572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0DA9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A611C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85771829-234D-47AA-AE8A-41AB914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D9BC-C9F0-49A8-A852-BC991E72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EA84B153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2016-07-11T21:17:00Z</dcterms:created>
  <dcterms:modified xsi:type="dcterms:W3CDTF">2017-04-25T18:18:00Z</dcterms:modified>
</cp:coreProperties>
</file>