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2721E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721E6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721E6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F60F9">
              <w:rPr>
                <w:sz w:val="24"/>
                <w:szCs w:val="24"/>
              </w:rPr>
            </w:r>
            <w:r w:rsidR="005F60F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F60F9">
              <w:rPr>
                <w:sz w:val="24"/>
                <w:szCs w:val="24"/>
              </w:rPr>
            </w:r>
            <w:r w:rsidR="005F60F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9C5D62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Geospatial Technologies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sz w:val="20"/>
                <w:szCs w:val="20"/>
              </w:rPr>
              <w:t xml:space="preserve"> Select coursework from the following, or other Northern Arizona University graduate-level courses selected with your faculty advisors consent (up to 3 units only).</w:t>
            </w:r>
          </w:p>
        </w:tc>
      </w:tr>
      <w:tr w:rsidR="009C5D62" w:rsidRPr="00CC1AB0" w:rsidTr="00FF2A6C">
        <w:trPr>
          <w:jc w:val="center"/>
        </w:trPr>
        <w:tc>
          <w:tcPr>
            <w:tcW w:w="11016" w:type="dxa"/>
            <w:gridSpan w:val="9"/>
          </w:tcPr>
          <w:p w:rsidR="009C5D62" w:rsidRDefault="009C5D62" w:rsidP="009C5D6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coursework from the following </w:t>
            </w:r>
            <w:r w:rsidRPr="009C5D62">
              <w:rPr>
                <w:rFonts w:cs="Arial"/>
                <w:b/>
                <w:sz w:val="20"/>
                <w:szCs w:val="20"/>
              </w:rPr>
              <w:t>courses (20-23 units required):</w:t>
            </w:r>
            <w:r>
              <w:rPr>
                <w:rFonts w:cs="Arial"/>
                <w:sz w:val="20"/>
                <w:szCs w:val="20"/>
              </w:rPr>
              <w:t xml:space="preserve"> GSP 531, GSP 533, GSP 535, GSP 536, or GSP 537 or GSP 538.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9C5D62" w:rsidRPr="00CC1AB0" w:rsidTr="009C5D62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9C5D62" w:rsidRPr="009C5D62" w:rsidRDefault="009C5D62" w:rsidP="009C5D62">
            <w:pPr>
              <w:pStyle w:val="NoSpacing"/>
              <w:numPr>
                <w:ilvl w:val="1"/>
                <w:numId w:val="15"/>
              </w:numPr>
              <w:rPr>
                <w:b/>
                <w:sz w:val="20"/>
                <w:szCs w:val="20"/>
              </w:rPr>
            </w:pPr>
            <w:r w:rsidRPr="00977053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Graduate-level Courses (up to 3</w:t>
            </w:r>
            <w:r w:rsidRPr="00977053">
              <w:rPr>
                <w:b/>
                <w:sz w:val="20"/>
                <w:szCs w:val="20"/>
              </w:rPr>
              <w:t xml:space="preserve"> units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97705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Select up to 3 units of other NAU graduate-level courses, with your advisor’s approval.</w:t>
            </w:r>
          </w:p>
        </w:tc>
      </w:tr>
      <w:tr w:rsidR="009C5D62" w:rsidRPr="00CC1AB0" w:rsidTr="009C5D62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D62" w:rsidRDefault="009C5D62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C5D62" w:rsidRDefault="009C5D62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E0B88" w:rsidP="009C5D6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 or Thesis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A professional practicum (GSP 689) or thesis (GSP 699) is required.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E0B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3768C2">
        <w:trPr>
          <w:jc w:val="center"/>
        </w:trPr>
        <w:tc>
          <w:tcPr>
            <w:tcW w:w="302" w:type="dxa"/>
            <w:vAlign w:val="center"/>
          </w:tcPr>
          <w:p w:rsidR="00EE0B88" w:rsidRPr="00CC1AB0" w:rsidRDefault="00EE0B88" w:rsidP="00EE0B8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Thesis </w:t>
      </w:r>
      <w:r>
        <w:rPr>
          <w:b/>
        </w:rPr>
        <w:t>or</w:t>
      </w:r>
      <w:r w:rsidRPr="00FB0562">
        <w:rPr>
          <w:b/>
        </w:rPr>
        <w:t xml:space="preserve"> Professional Practicum </w:t>
      </w:r>
      <w:r>
        <w:rPr>
          <w:b/>
        </w:rPr>
        <w:t>Requirement</w:t>
      </w:r>
    </w:p>
    <w:p w:rsidR="00FB0562" w:rsidRPr="00FB0562" w:rsidRDefault="005F60F9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699</w:t>
        </w:r>
      </w:hyperlink>
      <w:r w:rsidR="00FB0562" w:rsidRPr="00FB0562">
        <w:t xml:space="preserve"> -Thesis is for the research, writing, and oral defense of an approved thesis. Please be aware that you can only count 6 units of thesis credit toward your degree. However, you may end up taking more units because you must enroll for it each term while you are working on your thesis. </w:t>
      </w:r>
    </w:p>
    <w:p w:rsidR="00FB0562" w:rsidRPr="00FB0562" w:rsidRDefault="005F60F9" w:rsidP="00FB0562">
      <w:pPr>
        <w:pStyle w:val="NoSpacing"/>
        <w:numPr>
          <w:ilvl w:val="0"/>
          <w:numId w:val="20"/>
        </w:numPr>
      </w:pPr>
      <w:hyperlink r:id="rId9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32F26" w:rsidRDefault="00032F26" w:rsidP="00032F2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88" w:rsidRDefault="00EE0B88" w:rsidP="00392B1B">
      <w:r>
        <w:separator/>
      </w:r>
    </w:p>
  </w:endnote>
  <w:endnote w:type="continuationSeparator" w:id="0">
    <w:p w:rsidR="00EE0B88" w:rsidRDefault="00EE0B8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E6" w:rsidRDefault="00272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8" w:rsidRPr="00FB0562" w:rsidRDefault="00EE0B88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="00FB0562" w:rsidRPr="00FB0562">
      <w:rPr>
        <w:sz w:val="20"/>
        <w:szCs w:val="20"/>
      </w:rPr>
      <w:t>Applied Geospatial Sciences-Geospatial Technologies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r w:rsidR="002721E6">
      <w:rPr>
        <w:sz w:val="20"/>
        <w:szCs w:val="24"/>
      </w:rPr>
      <w:t>mmr, 7/11/16</w:t>
    </w:r>
  </w:p>
  <w:p w:rsidR="00FB0562" w:rsidRPr="00FB0562" w:rsidRDefault="002721E6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FB0562" w:rsidRPr="00FB0562">
      <w:rPr>
        <w:sz w:val="20"/>
        <w:szCs w:val="20"/>
      </w:rPr>
      <w:t xml:space="preserve"> Program of Study – Page </w:t>
    </w:r>
    <w:r w:rsidR="00FB0562" w:rsidRPr="00FB0562">
      <w:rPr>
        <w:sz w:val="20"/>
        <w:szCs w:val="20"/>
      </w:rPr>
      <w:fldChar w:fldCharType="begin"/>
    </w:r>
    <w:r w:rsidR="00FB0562" w:rsidRPr="00FB0562">
      <w:rPr>
        <w:sz w:val="20"/>
        <w:szCs w:val="20"/>
      </w:rPr>
      <w:instrText xml:space="preserve"> PAGE   \* MERGEFORMAT </w:instrText>
    </w:r>
    <w:r w:rsidR="00FB0562" w:rsidRPr="00FB0562">
      <w:rPr>
        <w:sz w:val="20"/>
        <w:szCs w:val="20"/>
      </w:rPr>
      <w:fldChar w:fldCharType="separate"/>
    </w:r>
    <w:r w:rsidR="005F60F9">
      <w:rPr>
        <w:noProof/>
        <w:sz w:val="20"/>
        <w:szCs w:val="20"/>
      </w:rPr>
      <w:t>2</w:t>
    </w:r>
    <w:r w:rsidR="00FB0562" w:rsidRPr="00FB056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8" w:rsidRPr="00CC1AB0" w:rsidRDefault="00EE0B8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721E6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88" w:rsidRDefault="00EE0B88" w:rsidP="00392B1B">
      <w:r>
        <w:separator/>
      </w:r>
    </w:p>
  </w:footnote>
  <w:footnote w:type="continuationSeparator" w:id="0">
    <w:p w:rsidR="00EE0B88" w:rsidRDefault="00EE0B8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E6" w:rsidRDefault="00272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E6" w:rsidRDefault="00272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E0B88" w:rsidRPr="000F348A" w:rsidTr="003768C2">
      <w:trPr>
        <w:jc w:val="center"/>
      </w:trPr>
      <w:tc>
        <w:tcPr>
          <w:tcW w:w="11016" w:type="dxa"/>
        </w:tcPr>
        <w:p w:rsidR="00EE0B88" w:rsidRPr="007D47A0" w:rsidRDefault="00F9631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E0B88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EE0B88" w:rsidRPr="00EE0B88" w:rsidRDefault="00EE0B8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Geospatial Technologies Emphasis</w:t>
    </w:r>
  </w:p>
  <w:p w:rsidR="00EE0B88" w:rsidRPr="00CC1AB0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EE0B88" w:rsidRPr="00CC1AB0" w:rsidRDefault="00032F26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721E6">
      <w:rPr>
        <w:rFonts w:cs="Arial"/>
        <w:smallCaps/>
        <w:sz w:val="32"/>
      </w:rPr>
      <w:t>2016-17</w:t>
    </w:r>
    <w:r w:rsidR="00EE0B88" w:rsidRPr="00CC1AB0">
      <w:rPr>
        <w:rFonts w:cs="Arial"/>
        <w:smallCaps/>
        <w:sz w:val="32"/>
      </w:rPr>
      <w:t>)</w:t>
    </w:r>
  </w:p>
  <w:p w:rsidR="00EE0B88" w:rsidRPr="00392B1B" w:rsidRDefault="00EE0B8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37A3"/>
    <w:multiLevelType w:val="hybridMultilevel"/>
    <w:tmpl w:val="3A461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A7FE298A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8"/>
  </w:num>
  <w:num w:numId="8">
    <w:abstractNumId w:val="19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15"/>
  </w:num>
  <w:num w:numId="18">
    <w:abstractNumId w:val="20"/>
  </w:num>
  <w:num w:numId="19">
    <w:abstractNumId w:val="1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LY8uk2x8Rst7VU3m3oL0fe12OwRVV/7BFPzED+tvKXB171riZ+5lvku02uJWnXngLKCskkQOBXV5++09mLrRw==" w:salt="VROUQ3YE1ETlPTOj6yQ/8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2F26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21E6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0F9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D62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14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A17958F8-1AF7-4601-9E8B-03497CB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9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3736&amp;catalogYear=141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E507-D57F-479A-B2B2-9157FE4A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F396265C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2016-07-11T21:04:00Z</dcterms:created>
  <dcterms:modified xsi:type="dcterms:W3CDTF">2017-04-25T18:17:00Z</dcterms:modified>
</cp:coreProperties>
</file>